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7D7BD" w14:textId="538E5B59" w:rsidR="00FB6D27" w:rsidRPr="007A4F80" w:rsidRDefault="00685F9F" w:rsidP="00C35A30">
      <w:pPr>
        <w:pStyle w:val="Title"/>
        <w:rPr>
          <w:rFonts w:cstheme="majorHAnsi"/>
          <w:color w:val="0F87FF" w:themeColor="accent1"/>
        </w:rPr>
      </w:pPr>
      <w:r w:rsidRPr="007A4F80">
        <w:rPr>
          <w:rFonts w:cstheme="majorHAnsi"/>
          <w:noProof/>
          <w:color w:val="0F87FF" w:themeColor="accent1"/>
        </w:rPr>
        <mc:AlternateContent>
          <mc:Choice Requires="wpi">
            <w:drawing>
              <wp:anchor distT="0" distB="0" distL="114300" distR="114300" simplePos="0" relativeHeight="251654656" behindDoc="0" locked="0" layoutInCell="1" allowOverlap="1" wp14:anchorId="2B63475D" wp14:editId="52477DFC">
                <wp:simplePos x="0" y="0"/>
                <wp:positionH relativeFrom="margin">
                  <wp:posOffset>5854700</wp:posOffset>
                </wp:positionH>
                <wp:positionV relativeFrom="paragraph">
                  <wp:posOffset>1584960</wp:posOffset>
                </wp:positionV>
                <wp:extent cx="306640" cy="282660"/>
                <wp:effectExtent l="7620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w:pict>
              <v:shapetype w14:anchorId="61A46EF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458.9pt;margin-top:122.6pt;width:28.45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">
                <v:imagedata r:id="rId12" o:title=""/>
                <w10:wrap anchorx="margin"/>
              </v:shape>
            </w:pict>
          </mc:Fallback>
        </mc:AlternateContent>
      </w:r>
      <w:r w:rsidRPr="007A4F80">
        <w:rPr>
          <w:rFonts w:cstheme="majorHAnsi"/>
          <w:noProof/>
          <w:color w:val="0F87FF" w:themeColor="accent1"/>
        </w:rPr>
        <mc:AlternateContent>
          <mc:Choice Requires="wpi">
            <w:drawing>
              <wp:anchor distT="0" distB="0" distL="114300" distR="114300" simplePos="0" relativeHeight="251656704" behindDoc="0" locked="0" layoutInCell="1" allowOverlap="1" wp14:anchorId="4C38A544" wp14:editId="08B856C6">
                <wp:simplePos x="0" y="0"/>
                <wp:positionH relativeFrom="margin">
                  <wp:posOffset>5632450</wp:posOffset>
                </wp:positionH>
                <wp:positionV relativeFrom="paragraph">
                  <wp:posOffset>1913255</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474980" cy="307340"/>
                      </w14:xfrm>
                    </w14:contentPart>
                  </a:graphicData>
                </a:graphic>
              </wp:anchor>
            </w:drawing>
          </mc:Choice>
          <mc:Fallback>
            <w:pict>
              <v:shape w14:anchorId="1A89CB90" id="Ink 11" o:spid="_x0000_s1026" type="#_x0000_t75" style="position:absolute;margin-left:441.25pt;margin-top:148.4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">
                <v:imagedata r:id="rId14" o:title=""/>
                <w10:wrap anchorx="margin"/>
              </v:shape>
            </w:pict>
          </mc:Fallback>
        </mc:AlternateContent>
      </w:r>
    </w:p>
    <w:p w14:paraId="53F2C7EE" w14:textId="6FCBAEF3" w:rsidR="00715306" w:rsidRPr="00715306" w:rsidRDefault="00715306" w:rsidP="00715306">
      <w:pPr>
        <w:spacing w:after="0" w:line="240" w:lineRule="auto"/>
        <w:ind w:left="960"/>
        <w:rPr>
          <w:rFonts w:ascii="Open Sans" w:eastAsia="Times New Roman" w:hAnsi="Open Sans" w:cs="Open Sans"/>
          <w:bCs/>
          <w:color w:val="AD33F9" w:themeColor="accent2"/>
          <w:kern w:val="40"/>
          <w:sz w:val="90"/>
          <w:szCs w:val="90"/>
          <w:lang w:val="en-US"/>
        </w:rPr>
      </w:pPr>
      <w:r w:rsidRPr="00715306">
        <w:rPr>
          <w:rFonts w:ascii="Open Sans" w:eastAsia="Times New Roman" w:hAnsi="Open Sans" w:cs="Open Sans"/>
          <w:bCs/>
          <w:color w:val="AD33F9" w:themeColor="accent2"/>
          <w:kern w:val="40"/>
          <w:sz w:val="72"/>
          <w:szCs w:val="72"/>
          <w:lang w:val="en-US"/>
        </w:rPr>
        <w:t>Team Administrator Family Wellbeing Service</w:t>
      </w:r>
    </w:p>
    <w:p w14:paraId="23ECD17A" w14:textId="77777777" w:rsidR="00715306" w:rsidRPr="00715306" w:rsidRDefault="00715306" w:rsidP="00715306">
      <w:pPr>
        <w:spacing w:after="0" w:line="240" w:lineRule="auto"/>
        <w:ind w:left="720" w:firstLine="240"/>
        <w:rPr>
          <w:rFonts w:asciiTheme="majorHAnsi" w:eastAsia="Times New Roman" w:hAnsiTheme="majorHAnsi" w:cs="Arial"/>
          <w:bCs/>
          <w:color w:val="AD33F9" w:themeColor="accent2"/>
          <w:kern w:val="40"/>
          <w:sz w:val="72"/>
          <w:szCs w:val="72"/>
        </w:rPr>
      </w:pPr>
      <w:r w:rsidRPr="00715306">
        <w:rPr>
          <w:rFonts w:asciiTheme="majorHAnsi" w:eastAsia="Times New Roman" w:hAnsiTheme="majorHAnsi" w:cs="Arial"/>
          <w:bCs/>
          <w:color w:val="AD33F9" w:themeColor="accent2"/>
          <w:kern w:val="40"/>
          <w:sz w:val="72"/>
          <w:szCs w:val="72"/>
        </w:rPr>
        <w:t>Job Description</w:t>
      </w:r>
    </w:p>
    <w:p w14:paraId="2DE388F3" w14:textId="77777777" w:rsidR="00C67D3C" w:rsidRPr="007A4F80" w:rsidRDefault="00C67D3C" w:rsidP="00092E24">
      <w:pPr>
        <w:spacing w:after="40" w:line="276" w:lineRule="auto"/>
        <w:rPr>
          <w:rFonts w:asciiTheme="majorHAnsi" w:eastAsia="Cambria" w:hAnsiTheme="majorHAnsi" w:cstheme="majorHAnsi"/>
          <w:b/>
          <w:bCs/>
          <w:color w:val="AD33F9" w:themeColor="accent2"/>
          <w:sz w:val="36"/>
          <w:szCs w:val="36"/>
        </w:rPr>
      </w:pPr>
    </w:p>
    <w:p w14:paraId="6D713014" w14:textId="72C691C6" w:rsidR="00092E24" w:rsidRPr="00F34018" w:rsidRDefault="00092E24" w:rsidP="00092E24">
      <w:pPr>
        <w:spacing w:after="40" w:line="276" w:lineRule="auto"/>
        <w:rPr>
          <w:rFonts w:asciiTheme="majorHAnsi" w:eastAsia="Cambria" w:hAnsiTheme="majorHAnsi" w:cstheme="majorHAnsi"/>
          <w:b/>
          <w:bCs/>
          <w:color w:val="AD33F9" w:themeColor="accent2"/>
          <w:sz w:val="36"/>
          <w:szCs w:val="36"/>
        </w:rPr>
      </w:pPr>
      <w:r w:rsidRPr="00F34018">
        <w:rPr>
          <w:rFonts w:asciiTheme="majorHAnsi" w:eastAsia="Cambria" w:hAnsiTheme="majorHAnsi" w:cstheme="majorHAnsi"/>
          <w:b/>
          <w:bCs/>
          <w:color w:val="AD33F9" w:themeColor="accent2"/>
          <w:sz w:val="36"/>
          <w:szCs w:val="36"/>
        </w:rPr>
        <w:t>Who we are</w:t>
      </w:r>
    </w:p>
    <w:p w14:paraId="6C27214A" w14:textId="35B79DE7" w:rsidR="005A3085" w:rsidRPr="00F34018" w:rsidRDefault="000E3425" w:rsidP="00E92C8C">
      <w:pPr>
        <w:rPr>
          <w:rFonts w:ascii="Arial" w:eastAsia="Cambria" w:hAnsi="Arial" w:cs="Arial"/>
        </w:rPr>
      </w:pPr>
      <w:r>
        <w:rPr>
          <w:rFonts w:ascii="Arial" w:eastAsia="Cambria" w:hAnsi="Arial" w:cs="Arial"/>
        </w:rPr>
        <w:t>The Eikon Char</w:t>
      </w:r>
      <w:r w:rsidR="00873A01">
        <w:rPr>
          <w:rFonts w:ascii="Arial" w:eastAsia="Cambria" w:hAnsi="Arial" w:cs="Arial"/>
        </w:rPr>
        <w:t>i</w:t>
      </w:r>
      <w:r>
        <w:rPr>
          <w:rFonts w:ascii="Arial" w:eastAsia="Cambria" w:hAnsi="Arial" w:cs="Arial"/>
        </w:rPr>
        <w:t>ty</w:t>
      </w:r>
      <w:r w:rsidRPr="000E3425">
        <w:rPr>
          <w:rFonts w:ascii="Arial" w:eastAsia="Cambria" w:hAnsi="Arial" w:cs="Arial"/>
        </w:rPr>
        <w:t xml:space="preserve"> help</w:t>
      </w:r>
      <w:r>
        <w:rPr>
          <w:rFonts w:ascii="Arial" w:eastAsia="Cambria" w:hAnsi="Arial" w:cs="Arial"/>
        </w:rPr>
        <w:t>s</w:t>
      </w:r>
      <w:r w:rsidRPr="000E3425">
        <w:rPr>
          <w:rFonts w:ascii="Arial" w:eastAsia="Cambria" w:hAnsi="Arial" w:cs="Arial"/>
        </w:rPr>
        <w:t xml:space="preserve"> children and young people in Surrey to feel and be safe, heard, and supported.  We listen, talk, and help them build the skills and confidence they need to thrive.  And we work with families and professionals to make sure that everyone gets the support they need. </w:t>
      </w:r>
      <w:r w:rsidR="00574E5C">
        <w:rPr>
          <w:rFonts w:ascii="Arial" w:eastAsia="Cambria" w:hAnsi="Arial" w:cs="Arial"/>
        </w:rPr>
        <w:t xml:space="preserve"> </w:t>
      </w:r>
      <w:r w:rsidR="001035A8" w:rsidRPr="00F34018">
        <w:rPr>
          <w:rFonts w:ascii="Arial" w:eastAsia="Cambria" w:hAnsi="Arial" w:cs="Arial"/>
        </w:rPr>
        <w:t xml:space="preserve">We are looking for people with passion and expertise to </w:t>
      </w:r>
      <w:r w:rsidR="00592F34" w:rsidRPr="00F34018">
        <w:rPr>
          <w:rFonts w:ascii="Arial" w:eastAsia="Cambria" w:hAnsi="Arial" w:cs="Arial"/>
        </w:rPr>
        <w:t xml:space="preserve">join </w:t>
      </w:r>
      <w:r w:rsidR="00574E5C">
        <w:rPr>
          <w:rFonts w:ascii="Arial" w:eastAsia="Cambria" w:hAnsi="Arial" w:cs="Arial"/>
        </w:rPr>
        <w:t>the team</w:t>
      </w:r>
      <w:r w:rsidR="001035A8" w:rsidRPr="00F34018">
        <w:rPr>
          <w:rFonts w:ascii="Arial" w:eastAsia="Cambria" w:hAnsi="Arial" w:cs="Arial"/>
        </w:rPr>
        <w:t xml:space="preserve">. </w:t>
      </w:r>
    </w:p>
    <w:p w14:paraId="05ADCC32" w14:textId="77777777" w:rsidR="00D87173" w:rsidRPr="00F34018" w:rsidRDefault="00D87173" w:rsidP="00D87173">
      <w:pPr>
        <w:spacing w:after="40" w:line="276" w:lineRule="auto"/>
        <w:rPr>
          <w:rFonts w:asciiTheme="majorHAnsi" w:eastAsia="Cambria" w:hAnsiTheme="majorHAnsi" w:cstheme="majorHAnsi"/>
          <w:b/>
          <w:bCs/>
          <w:color w:val="AD33F9" w:themeColor="accent2"/>
          <w:sz w:val="28"/>
          <w:szCs w:val="28"/>
        </w:rPr>
      </w:pPr>
      <w:r w:rsidRPr="00F34018">
        <w:rPr>
          <w:rFonts w:asciiTheme="majorHAnsi" w:eastAsia="Cambria" w:hAnsiTheme="majorHAnsi" w:cstheme="majorHAnsi"/>
          <w:b/>
          <w:bCs/>
          <w:color w:val="AD33F9" w:themeColor="accent2"/>
          <w:sz w:val="28"/>
          <w:szCs w:val="28"/>
        </w:rPr>
        <w:t xml:space="preserve">Our vision </w:t>
      </w:r>
    </w:p>
    <w:p w14:paraId="642E3369" w14:textId="77777777" w:rsidR="00C74314" w:rsidRDefault="00294A0D" w:rsidP="00E92C8C">
      <w:pPr>
        <w:spacing w:line="276" w:lineRule="auto"/>
        <w:rPr>
          <w:rFonts w:ascii="Arial" w:eastAsia="Times New Roman" w:hAnsi="Arial" w:cs="Arial"/>
          <w:color w:val="000000"/>
        </w:rPr>
      </w:pPr>
      <w:r w:rsidRPr="00294A0D">
        <w:rPr>
          <w:rFonts w:ascii="Arial" w:eastAsia="Times New Roman" w:hAnsi="Arial" w:cs="Arial"/>
          <w:color w:val="000000"/>
        </w:rPr>
        <w:t>For all children and young people in Surrey to be safe and to thrive.</w:t>
      </w:r>
    </w:p>
    <w:p w14:paraId="67E6D45D" w14:textId="2631EBC2" w:rsidR="00D87173" w:rsidRPr="00F34018" w:rsidRDefault="00D87173" w:rsidP="00D87173">
      <w:pPr>
        <w:spacing w:after="40" w:line="276" w:lineRule="auto"/>
        <w:rPr>
          <w:rFonts w:asciiTheme="majorHAnsi" w:eastAsia="Cambria" w:hAnsiTheme="majorHAnsi" w:cstheme="majorHAnsi"/>
          <w:b/>
          <w:bCs/>
          <w:color w:val="AD33F9" w:themeColor="accent2"/>
          <w:sz w:val="28"/>
          <w:szCs w:val="28"/>
        </w:rPr>
      </w:pPr>
      <w:r w:rsidRPr="00F34018">
        <w:rPr>
          <w:rFonts w:asciiTheme="majorHAnsi" w:eastAsia="Cambria" w:hAnsiTheme="majorHAnsi" w:cstheme="majorHAnsi"/>
          <w:b/>
          <w:bCs/>
          <w:color w:val="AD33F9" w:themeColor="accent2"/>
          <w:sz w:val="28"/>
          <w:szCs w:val="28"/>
        </w:rPr>
        <w:t xml:space="preserve">Our mission </w:t>
      </w:r>
    </w:p>
    <w:p w14:paraId="3A1B6A0E" w14:textId="77777777" w:rsidR="00AE4ACB" w:rsidRDefault="00AE4ACB" w:rsidP="007E00EC">
      <w:pPr>
        <w:spacing w:line="240" w:lineRule="auto"/>
        <w:textAlignment w:val="baseline"/>
        <w:rPr>
          <w:rFonts w:ascii="Arial" w:eastAsia="Times New Roman" w:hAnsi="Arial" w:cs="Arial"/>
          <w:color w:val="000000"/>
        </w:rPr>
      </w:pPr>
      <w:r w:rsidRPr="00AE4ACB">
        <w:rPr>
          <w:rFonts w:ascii="Arial" w:eastAsia="Times New Roman" w:hAnsi="Arial" w:cs="Arial"/>
          <w:color w:val="000000"/>
        </w:rPr>
        <w:t>To enable and support children and young people in Surrey to have the wellbeing and resilience they need to stay safe and to thrive.</w:t>
      </w:r>
    </w:p>
    <w:p w14:paraId="1A872D01" w14:textId="44EFAF0D" w:rsidR="00D87173" w:rsidRPr="00F34018" w:rsidRDefault="00D87173" w:rsidP="00D87173">
      <w:pPr>
        <w:spacing w:after="0" w:line="240" w:lineRule="auto"/>
        <w:textAlignment w:val="baseline"/>
        <w:rPr>
          <w:rFonts w:asciiTheme="majorHAnsi" w:eastAsia="Times New Roman" w:hAnsiTheme="majorHAnsi" w:cstheme="majorHAnsi"/>
          <w:sz w:val="28"/>
          <w:szCs w:val="28"/>
        </w:rPr>
      </w:pPr>
      <w:r w:rsidRPr="00F34018">
        <w:rPr>
          <w:rFonts w:asciiTheme="majorHAnsi" w:eastAsia="Cambria" w:hAnsiTheme="majorHAnsi" w:cstheme="majorHAnsi"/>
          <w:b/>
          <w:bCs/>
          <w:color w:val="AD33F9" w:themeColor="accent2"/>
          <w:sz w:val="28"/>
          <w:szCs w:val="28"/>
        </w:rPr>
        <w:t>Our values</w:t>
      </w:r>
    </w:p>
    <w:p w14:paraId="4ED63B61" w14:textId="77777777" w:rsidR="00D87173" w:rsidRPr="006D19F0" w:rsidRDefault="00D87173" w:rsidP="00D87173">
      <w:pPr>
        <w:spacing w:after="0" w:line="240" w:lineRule="auto"/>
        <w:textAlignment w:val="baseline"/>
        <w:rPr>
          <w:rFonts w:ascii="Arial" w:eastAsia="Cambria" w:hAnsi="Arial" w:cs="Arial"/>
          <w:color w:val="AD33F9" w:themeColor="accent2"/>
        </w:rPr>
      </w:pPr>
      <w:r w:rsidRPr="006D19F0">
        <w:rPr>
          <w:rFonts w:ascii="Arial" w:eastAsia="Cambria" w:hAnsi="Arial" w:cs="Arial"/>
          <w:color w:val="AD33F9" w:themeColor="accent2"/>
        </w:rPr>
        <w:t>We elevate and amplify the voices of children &amp; young people.</w:t>
      </w:r>
    </w:p>
    <w:p w14:paraId="0BB0E50A" w14:textId="77777777" w:rsidR="00D87173" w:rsidRPr="004D2C78" w:rsidRDefault="00D87173" w:rsidP="007E00EC">
      <w:pPr>
        <w:textAlignment w:val="baseline"/>
        <w:rPr>
          <w:rFonts w:ascii="Arial" w:eastAsia="Times New Roman" w:hAnsi="Arial" w:cs="Arial"/>
          <w:color w:val="000000"/>
        </w:rPr>
      </w:pPr>
      <w:r w:rsidRPr="004D2C78">
        <w:rPr>
          <w:rFonts w:ascii="Arial" w:eastAsia="Times New Roman" w:hAnsi="Arial" w:cs="Arial"/>
          <w:color w:val="000000"/>
        </w:rPr>
        <w:t>The needs of young people guide everything we do, shaping every decision and action we take.</w:t>
      </w:r>
    </w:p>
    <w:p w14:paraId="1C4F5A38" w14:textId="77777777" w:rsidR="00D87173" w:rsidRPr="004D2C78" w:rsidRDefault="00D87173" w:rsidP="00D87173">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act with compassion.</w:t>
      </w:r>
    </w:p>
    <w:p w14:paraId="2B44E8EB" w14:textId="77777777" w:rsidR="00D87173" w:rsidRPr="004D2C78" w:rsidRDefault="00D87173" w:rsidP="007E00EC">
      <w:pPr>
        <w:textAlignment w:val="baseline"/>
        <w:rPr>
          <w:rFonts w:ascii="Arial" w:eastAsia="Times New Roman" w:hAnsi="Arial" w:cs="Arial"/>
          <w:color w:val="000000"/>
        </w:rPr>
      </w:pPr>
      <w:r w:rsidRPr="004D2C78">
        <w:rPr>
          <w:rFonts w:ascii="Arial" w:eastAsia="Times New Roman" w:hAnsi="Arial" w:cs="Arial"/>
          <w:color w:val="000000"/>
        </w:rPr>
        <w:t>We empathise with the pressures of modern life and feel compelled to help without judgement.</w:t>
      </w:r>
    </w:p>
    <w:p w14:paraId="0DA8394B" w14:textId="77777777" w:rsidR="00D87173" w:rsidRPr="004D2C78" w:rsidRDefault="00D87173" w:rsidP="00D87173">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work together.</w:t>
      </w:r>
    </w:p>
    <w:p w14:paraId="09AAB563" w14:textId="77777777" w:rsidR="00D87173" w:rsidRPr="004D2C78" w:rsidRDefault="00D87173" w:rsidP="007E00EC">
      <w:pPr>
        <w:textAlignment w:val="baseline"/>
        <w:rPr>
          <w:rFonts w:ascii="Arial" w:eastAsia="Times New Roman" w:hAnsi="Arial" w:cs="Arial"/>
          <w:color w:val="000000"/>
        </w:rPr>
      </w:pPr>
      <w:r w:rsidRPr="004D2C78">
        <w:rPr>
          <w:rFonts w:ascii="Arial" w:eastAsia="Times New Roman" w:hAnsi="Arial" w:cs="Arial"/>
          <w:color w:val="000000"/>
        </w:rPr>
        <w:t>Partnering with parents, carers, schools, policymakers, and young people themselves helps us all to succeed.</w:t>
      </w:r>
    </w:p>
    <w:p w14:paraId="74FD40D9" w14:textId="77777777" w:rsidR="00D87173" w:rsidRPr="004D2C78" w:rsidRDefault="00D87173" w:rsidP="00D87173">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take responsibility.</w:t>
      </w:r>
    </w:p>
    <w:p w14:paraId="3775662F" w14:textId="14AED49C" w:rsidR="00D87173" w:rsidRPr="004D2C78" w:rsidRDefault="00D87173" w:rsidP="0097378B">
      <w:pPr>
        <w:textAlignment w:val="baseline"/>
        <w:rPr>
          <w:rFonts w:ascii="Arial" w:eastAsia="Times New Roman" w:hAnsi="Arial" w:cs="Arial"/>
          <w:color w:val="000000"/>
        </w:rPr>
      </w:pPr>
      <w:r w:rsidRPr="004D2C78">
        <w:rPr>
          <w:rFonts w:ascii="Arial" w:eastAsia="Times New Roman" w:hAnsi="Arial" w:cs="Arial"/>
          <w:color w:val="000000"/>
        </w:rPr>
        <w:t>We recognise our part to play in the future of children &amp; young people, and we hold ourselves accountable for their success.</w:t>
      </w:r>
    </w:p>
    <w:p w14:paraId="37951224" w14:textId="2CE171FA" w:rsidR="00DC5FA4" w:rsidRPr="00F34018" w:rsidRDefault="00DC5FA4" w:rsidP="00BA3875">
      <w:pPr>
        <w:spacing w:after="0"/>
        <w:ind w:right="98"/>
        <w:textAlignment w:val="baseline"/>
        <w:rPr>
          <w:rFonts w:asciiTheme="majorHAnsi" w:hAnsiTheme="majorHAnsi" w:cstheme="majorHAnsi"/>
          <w:sz w:val="28"/>
          <w:szCs w:val="28"/>
        </w:rPr>
      </w:pPr>
      <w:r w:rsidRPr="00F34018">
        <w:rPr>
          <w:rFonts w:asciiTheme="majorHAnsi" w:eastAsia="Cambria" w:hAnsiTheme="majorHAnsi" w:cstheme="majorHAnsi"/>
          <w:b/>
          <w:bCs/>
          <w:color w:val="AD33F9" w:themeColor="accent2"/>
          <w:sz w:val="28"/>
          <w:szCs w:val="28"/>
        </w:rPr>
        <w:t>Our culture</w:t>
      </w:r>
    </w:p>
    <w:p w14:paraId="0F2B8487" w14:textId="21DAF2EC" w:rsidR="00592F34" w:rsidRPr="00E920C5" w:rsidRDefault="00592F34" w:rsidP="00DC5FA4">
      <w:pPr>
        <w:spacing w:after="0"/>
        <w:ind w:right="98"/>
        <w:textAlignment w:val="baseline"/>
        <w:rPr>
          <w:rFonts w:ascii="Arial" w:hAnsi="Arial" w:cs="Arial"/>
        </w:rPr>
      </w:pPr>
      <w:r w:rsidRPr="00E920C5">
        <w:rPr>
          <w:rFonts w:ascii="Arial" w:hAnsi="Arial" w:cs="Arial"/>
        </w:rPr>
        <w:t xml:space="preserve">We recognise our collective strength and champion the power of individuals. Our teams are amazing and inspire people every day. We work hard to create an environment where all of our staff and volunteers feel comfortable to bring their whole selves to work.   </w:t>
      </w:r>
    </w:p>
    <w:p w14:paraId="4AB72F8B" w14:textId="77777777" w:rsidR="00592F34" w:rsidRPr="00E920C5" w:rsidRDefault="00592F34" w:rsidP="00DC5FA4">
      <w:pPr>
        <w:spacing w:after="0"/>
        <w:ind w:right="98"/>
        <w:textAlignment w:val="baseline"/>
        <w:rPr>
          <w:rFonts w:ascii="Arial" w:hAnsi="Arial" w:cs="Arial"/>
        </w:rPr>
      </w:pPr>
      <w:r w:rsidRPr="00E920C5">
        <w:rPr>
          <w:rFonts w:ascii="Arial" w:hAnsi="Arial" w:cs="Arial"/>
        </w:rPr>
        <w:t>Diversity enriches us and improves the support we give children and young people.</w:t>
      </w:r>
    </w:p>
    <w:p w14:paraId="4ECAE830" w14:textId="659D588C" w:rsidR="00592F34" w:rsidRPr="00E920C5" w:rsidRDefault="00592F34" w:rsidP="00DC5FA4">
      <w:pPr>
        <w:spacing w:after="0"/>
        <w:ind w:right="98"/>
        <w:textAlignment w:val="baseline"/>
        <w:rPr>
          <w:rFonts w:ascii="Arial" w:hAnsi="Arial" w:cs="Arial"/>
        </w:rPr>
      </w:pPr>
      <w:r w:rsidRPr="00E920C5">
        <w:rPr>
          <w:rFonts w:ascii="Arial" w:hAnsi="Arial" w:cs="Arial"/>
        </w:rPr>
        <w:t xml:space="preserve">The work we do creates change to be celebrated, rewarding moments, and outcomes to be proud of every day. It can also bring professional and personal challenges to each of us.   </w:t>
      </w:r>
    </w:p>
    <w:p w14:paraId="34BAAC97" w14:textId="78FAD758" w:rsidR="00686F16" w:rsidRPr="00E920C5" w:rsidRDefault="00592F34" w:rsidP="00D87173">
      <w:pPr>
        <w:spacing w:after="0"/>
        <w:ind w:right="98"/>
        <w:textAlignment w:val="baseline"/>
        <w:rPr>
          <w:rFonts w:ascii="Arial" w:hAnsi="Arial" w:cs="Arial"/>
        </w:rPr>
      </w:pPr>
      <w:r w:rsidRPr="00E920C5">
        <w:rPr>
          <w:rFonts w:ascii="Arial" w:hAnsi="Arial" w:cs="Arial"/>
        </w:rPr>
        <w:t>We support each</w:t>
      </w:r>
      <w:r w:rsidR="00B117CA" w:rsidRPr="00E920C5">
        <w:rPr>
          <w:rFonts w:ascii="Arial" w:hAnsi="Arial" w:cs="Arial"/>
        </w:rPr>
        <w:t xml:space="preserve"> </w:t>
      </w:r>
      <w:r w:rsidRPr="00E920C5">
        <w:rPr>
          <w:rFonts w:ascii="Arial" w:hAnsi="Arial" w:cs="Arial"/>
        </w:rPr>
        <w:t>other to share our moments of success, do the best we can for young people, ensure everyone enjoys their work, and support our colle</w:t>
      </w:r>
      <w:r w:rsidR="003C6D2E" w:rsidRPr="00E920C5">
        <w:rPr>
          <w:rFonts w:ascii="Arial" w:hAnsi="Arial" w:cs="Arial"/>
        </w:rPr>
        <w:t>a</w:t>
      </w:r>
      <w:r w:rsidRPr="00E920C5">
        <w:rPr>
          <w:rFonts w:ascii="Arial" w:hAnsi="Arial" w:cs="Arial"/>
        </w:rPr>
        <w:t>gues when they need it.</w:t>
      </w:r>
    </w:p>
    <w:p w14:paraId="75638A34" w14:textId="77777777" w:rsidR="00BA3875" w:rsidRPr="00D87173" w:rsidRDefault="00BA3875" w:rsidP="00424393">
      <w:pPr>
        <w:spacing w:after="40" w:line="276" w:lineRule="auto"/>
        <w:rPr>
          <w:rFonts w:eastAsia="Cambria" w:cstheme="minorHAnsi"/>
          <w:b/>
          <w:bCs/>
          <w:color w:val="AD33F9" w:themeColor="accent2"/>
          <w:sz w:val="36"/>
          <w:szCs w:val="36"/>
        </w:rPr>
      </w:pPr>
    </w:p>
    <w:p w14:paraId="7960A3FF" w14:textId="77777777" w:rsidR="00B76766" w:rsidRDefault="00B76766" w:rsidP="00424393">
      <w:pPr>
        <w:spacing w:after="40" w:line="276" w:lineRule="auto"/>
        <w:rPr>
          <w:rFonts w:asciiTheme="majorHAnsi" w:eastAsia="Cambria" w:hAnsiTheme="majorHAnsi" w:cstheme="majorHAnsi"/>
          <w:b/>
          <w:bCs/>
          <w:color w:val="AD33F9" w:themeColor="accent2"/>
          <w:sz w:val="36"/>
          <w:szCs w:val="36"/>
        </w:rPr>
      </w:pPr>
    </w:p>
    <w:p w14:paraId="7809CA78" w14:textId="5264A026" w:rsidR="00424393" w:rsidRPr="00F34018" w:rsidRDefault="00424393" w:rsidP="00424393">
      <w:pPr>
        <w:spacing w:after="40" w:line="276" w:lineRule="auto"/>
        <w:rPr>
          <w:rFonts w:asciiTheme="majorHAnsi" w:eastAsia="Cambria" w:hAnsiTheme="majorHAnsi" w:cstheme="majorHAnsi"/>
          <w:b/>
          <w:bCs/>
          <w:color w:val="AD33F9" w:themeColor="accent2"/>
          <w:sz w:val="36"/>
          <w:szCs w:val="36"/>
        </w:rPr>
      </w:pPr>
      <w:r w:rsidRPr="00F34018">
        <w:rPr>
          <w:rFonts w:asciiTheme="majorHAnsi" w:eastAsia="Cambria" w:hAnsiTheme="majorHAnsi" w:cstheme="majorHAnsi"/>
          <w:b/>
          <w:bCs/>
          <w:color w:val="AD33F9" w:themeColor="accent2"/>
          <w:sz w:val="36"/>
          <w:szCs w:val="36"/>
        </w:rPr>
        <w:t>The practicalities</w:t>
      </w:r>
    </w:p>
    <w:p w14:paraId="490F066A" w14:textId="77777777" w:rsidR="00E52207" w:rsidRPr="00D87173" w:rsidRDefault="00E52207" w:rsidP="00424393">
      <w:pPr>
        <w:spacing w:after="40" w:line="276" w:lineRule="auto"/>
        <w:rPr>
          <w:rFonts w:eastAsia="Cambria" w:cstheme="minorHAnsi"/>
          <w:b/>
          <w:bCs/>
          <w:color w:val="AD33F9" w:themeColor="accent2"/>
          <w:sz w:val="24"/>
        </w:rPr>
      </w:pPr>
    </w:p>
    <w:p w14:paraId="260291A3" w14:textId="5B996961" w:rsidR="00E52207" w:rsidRPr="00F34018" w:rsidRDefault="00E52207" w:rsidP="00F84701">
      <w:pPr>
        <w:spacing w:after="40" w:line="276" w:lineRule="auto"/>
        <w:ind w:left="2880" w:hanging="2880"/>
        <w:rPr>
          <w:rFonts w:eastAsia="Cambria" w:cstheme="minorHAnsi"/>
          <w:b/>
          <w:bCs/>
          <w:color w:val="AD33F9" w:themeColor="accent2"/>
        </w:rPr>
      </w:pPr>
      <w:r w:rsidRPr="00F34018">
        <w:rPr>
          <w:rFonts w:eastAsia="Cambria" w:cstheme="minorHAnsi"/>
          <w:b/>
          <w:bCs/>
          <w:color w:val="AD33F9" w:themeColor="accent2"/>
        </w:rPr>
        <w:t>Location:</w:t>
      </w:r>
      <w:r w:rsidRPr="00F34018">
        <w:rPr>
          <w:rFonts w:eastAsia="Cambria" w:cstheme="minorHAnsi"/>
          <w:b/>
          <w:bCs/>
          <w:color w:val="AD33F9" w:themeColor="accent2"/>
        </w:rPr>
        <w:tab/>
      </w:r>
      <w:r w:rsidR="008013B7" w:rsidRPr="008013B7">
        <w:rPr>
          <w:rFonts w:eastAsia="Cambria" w:cstheme="minorHAnsi"/>
          <w:color w:val="000000" w:themeColor="text1"/>
        </w:rPr>
        <w:t>Office based:</w:t>
      </w:r>
      <w:r w:rsidR="008013B7">
        <w:rPr>
          <w:rFonts w:eastAsia="Cambria" w:cstheme="minorHAnsi"/>
          <w:b/>
          <w:bCs/>
          <w:color w:val="AD33F9" w:themeColor="accent2"/>
        </w:rPr>
        <w:t xml:space="preserve"> </w:t>
      </w:r>
      <w:r w:rsidRPr="00F34018">
        <w:rPr>
          <w:rFonts w:eastAsia="Cambria" w:cstheme="minorHAnsi"/>
          <w:color w:val="000000" w:themeColor="text1"/>
        </w:rPr>
        <w:t>Eikon Offices, New Haw</w:t>
      </w:r>
      <w:r w:rsidRPr="00F34018">
        <w:rPr>
          <w:rFonts w:eastAsia="Cambria" w:cstheme="minorHAnsi"/>
          <w:b/>
          <w:bCs/>
          <w:color w:val="AD33F9" w:themeColor="accent2"/>
        </w:rPr>
        <w:tab/>
      </w:r>
    </w:p>
    <w:p w14:paraId="75C66653" w14:textId="43ADE88B" w:rsidR="00E52207" w:rsidRPr="00F34018" w:rsidRDefault="00E52207" w:rsidP="00424393">
      <w:pPr>
        <w:spacing w:after="40" w:line="276" w:lineRule="auto"/>
        <w:rPr>
          <w:rFonts w:eastAsia="Cambria" w:cstheme="minorHAnsi"/>
          <w:b/>
          <w:bCs/>
          <w:color w:val="AD33F9" w:themeColor="accent2"/>
        </w:rPr>
      </w:pPr>
      <w:r w:rsidRPr="00F34018">
        <w:rPr>
          <w:rFonts w:eastAsia="Cambria" w:cstheme="minorHAnsi"/>
          <w:b/>
          <w:bCs/>
          <w:color w:val="AD33F9" w:themeColor="accent2"/>
        </w:rPr>
        <w:t>Length of Contract:</w:t>
      </w:r>
      <w:r w:rsidR="00F84701" w:rsidRPr="00F34018">
        <w:rPr>
          <w:rFonts w:eastAsia="Cambria" w:cstheme="minorHAnsi"/>
          <w:b/>
          <w:bCs/>
          <w:color w:val="AD33F9" w:themeColor="accent2"/>
        </w:rPr>
        <w:tab/>
      </w:r>
      <w:r w:rsidR="00FC508D">
        <w:rPr>
          <w:rFonts w:eastAsia="Cambria" w:cstheme="minorHAnsi"/>
          <w:b/>
          <w:bCs/>
          <w:color w:val="AD33F9" w:themeColor="accent2"/>
        </w:rPr>
        <w:tab/>
      </w:r>
      <w:r w:rsidR="00FC508D" w:rsidRPr="005B16EF">
        <w:rPr>
          <w:rFonts w:eastAsia="Cambria" w:cstheme="minorHAnsi"/>
        </w:rPr>
        <w:t xml:space="preserve">Permanent </w:t>
      </w:r>
    </w:p>
    <w:p w14:paraId="089D2CF2" w14:textId="6F898095" w:rsidR="00E406BE" w:rsidRPr="005B16EF" w:rsidRDefault="00E52207" w:rsidP="00424393">
      <w:pPr>
        <w:spacing w:after="40" w:line="276" w:lineRule="auto"/>
        <w:rPr>
          <w:rFonts w:eastAsia="Cambria" w:cstheme="minorHAnsi"/>
        </w:rPr>
      </w:pPr>
      <w:r w:rsidRPr="00F34018">
        <w:rPr>
          <w:rFonts w:eastAsia="Cambria" w:cstheme="minorHAnsi"/>
          <w:b/>
          <w:bCs/>
          <w:color w:val="AD33F9" w:themeColor="accent2"/>
        </w:rPr>
        <w:t>Hours</w:t>
      </w:r>
      <w:r w:rsidR="00F84701" w:rsidRPr="00F34018">
        <w:rPr>
          <w:rFonts w:eastAsia="Cambria" w:cstheme="minorHAnsi"/>
          <w:b/>
          <w:bCs/>
          <w:color w:val="AD33F9" w:themeColor="accent2"/>
        </w:rPr>
        <w:t>:</w:t>
      </w:r>
      <w:r w:rsidR="00F84701" w:rsidRPr="00F34018">
        <w:rPr>
          <w:rFonts w:eastAsia="Cambria" w:cstheme="minorHAnsi"/>
          <w:b/>
          <w:bCs/>
          <w:color w:val="AD33F9" w:themeColor="accent2"/>
        </w:rPr>
        <w:tab/>
      </w:r>
      <w:r w:rsidR="00F84701" w:rsidRPr="00F34018">
        <w:rPr>
          <w:rFonts w:eastAsia="Cambria" w:cstheme="minorHAnsi"/>
          <w:b/>
          <w:bCs/>
          <w:color w:val="AD33F9" w:themeColor="accent2"/>
        </w:rPr>
        <w:tab/>
      </w:r>
      <w:r w:rsidR="00F84701" w:rsidRPr="00F34018">
        <w:rPr>
          <w:rFonts w:eastAsia="Cambria" w:cstheme="minorHAnsi"/>
          <w:b/>
          <w:bCs/>
          <w:color w:val="AD33F9" w:themeColor="accent2"/>
        </w:rPr>
        <w:tab/>
      </w:r>
      <w:r w:rsidR="00E406BE">
        <w:rPr>
          <w:rFonts w:eastAsia="Cambria" w:cstheme="minorHAnsi"/>
          <w:b/>
          <w:bCs/>
          <w:color w:val="AD33F9" w:themeColor="accent2"/>
        </w:rPr>
        <w:t xml:space="preserve">            </w:t>
      </w:r>
      <w:r w:rsidR="00E406BE" w:rsidRPr="005B16EF">
        <w:rPr>
          <w:rFonts w:eastAsia="Cambria" w:cstheme="minorHAnsi"/>
        </w:rPr>
        <w:t>18.75</w:t>
      </w:r>
      <w:r w:rsidR="00FC508D" w:rsidRPr="005B16EF">
        <w:rPr>
          <w:rFonts w:eastAsia="Cambria" w:cstheme="minorHAnsi"/>
        </w:rPr>
        <w:t xml:space="preserve"> hours</w:t>
      </w:r>
      <w:r w:rsidR="00FC508D">
        <w:rPr>
          <w:rFonts w:eastAsia="Cambria" w:cstheme="minorHAnsi"/>
        </w:rPr>
        <w:t xml:space="preserve"> per week</w:t>
      </w:r>
      <w:r w:rsidR="00E406BE">
        <w:rPr>
          <w:rFonts w:eastAsia="Cambria" w:cstheme="minorHAnsi"/>
        </w:rPr>
        <w:t xml:space="preserve">                                               </w:t>
      </w:r>
    </w:p>
    <w:p w14:paraId="3BB0152F" w14:textId="664D43D4" w:rsidR="00E52207" w:rsidRPr="00F34018" w:rsidRDefault="00E52207" w:rsidP="00424393">
      <w:pPr>
        <w:spacing w:after="40" w:line="276" w:lineRule="auto"/>
        <w:rPr>
          <w:rFonts w:eastAsia="Cambria" w:cstheme="minorHAnsi"/>
        </w:rPr>
      </w:pPr>
      <w:r w:rsidRPr="00F34018">
        <w:rPr>
          <w:rFonts w:eastAsia="Cambria" w:cstheme="minorHAnsi"/>
          <w:b/>
          <w:bCs/>
          <w:color w:val="AD33F9" w:themeColor="accent2"/>
        </w:rPr>
        <w:t>Pay:</w:t>
      </w:r>
      <w:r w:rsidR="00F84701" w:rsidRPr="00F34018">
        <w:rPr>
          <w:rFonts w:eastAsia="Cambria" w:cstheme="minorHAnsi"/>
          <w:b/>
          <w:bCs/>
          <w:color w:val="AD33F9" w:themeColor="accent2"/>
        </w:rPr>
        <w:tab/>
      </w:r>
      <w:r w:rsidR="00F84701" w:rsidRPr="00F34018">
        <w:rPr>
          <w:rFonts w:eastAsia="Cambria" w:cstheme="minorHAnsi"/>
          <w:b/>
          <w:bCs/>
          <w:color w:val="AD33F9" w:themeColor="accent2"/>
        </w:rPr>
        <w:tab/>
      </w:r>
      <w:r w:rsidR="00F84701" w:rsidRPr="00F34018">
        <w:rPr>
          <w:rFonts w:eastAsia="Cambria" w:cstheme="minorHAnsi"/>
          <w:b/>
          <w:bCs/>
          <w:color w:val="AD33F9" w:themeColor="accent2"/>
        </w:rPr>
        <w:tab/>
      </w:r>
      <w:r w:rsidR="008013B7">
        <w:rPr>
          <w:rFonts w:eastAsia="Cambria" w:cstheme="minorHAnsi"/>
          <w:b/>
          <w:bCs/>
          <w:color w:val="AD33F9" w:themeColor="accent2"/>
        </w:rPr>
        <w:tab/>
      </w:r>
      <w:r w:rsidR="00CA1D88" w:rsidRPr="00CA1D88">
        <w:rPr>
          <w:rFonts w:eastAsia="Cambria" w:cstheme="minorHAnsi"/>
        </w:rPr>
        <w:t>£26,</w:t>
      </w:r>
      <w:r w:rsidR="0080494A">
        <w:rPr>
          <w:rFonts w:eastAsia="Cambria" w:cstheme="minorHAnsi"/>
        </w:rPr>
        <w:t>5</w:t>
      </w:r>
      <w:r w:rsidR="00CA1D88" w:rsidRPr="00CA1D88">
        <w:rPr>
          <w:rFonts w:eastAsia="Cambria" w:cstheme="minorHAnsi"/>
        </w:rPr>
        <w:t xml:space="preserve">00 to £28,500 </w:t>
      </w:r>
      <w:r w:rsidR="00681867">
        <w:rPr>
          <w:rFonts w:eastAsia="Cambria" w:cstheme="minorHAnsi"/>
        </w:rPr>
        <w:t>FTE (</w:t>
      </w:r>
      <w:r w:rsidR="00F70BAD">
        <w:rPr>
          <w:rFonts w:eastAsia="Cambria" w:cstheme="minorHAnsi"/>
        </w:rPr>
        <w:t xml:space="preserve">£13,250 to £14,250 pro-rated) </w:t>
      </w:r>
    </w:p>
    <w:p w14:paraId="0D818A27" w14:textId="0DE29D0D" w:rsidR="00E52207" w:rsidRPr="00F34018" w:rsidRDefault="00E52207" w:rsidP="00E52207">
      <w:pPr>
        <w:spacing w:after="0"/>
        <w:rPr>
          <w:rFonts w:eastAsia="Cambria" w:cstheme="minorHAnsi"/>
          <w:color w:val="000000" w:themeColor="text1"/>
        </w:rPr>
      </w:pPr>
      <w:r w:rsidRPr="00F34018">
        <w:rPr>
          <w:rFonts w:eastAsia="Cambria" w:cstheme="minorHAnsi"/>
          <w:b/>
          <w:bCs/>
          <w:color w:val="AD33F9" w:themeColor="accent2"/>
        </w:rPr>
        <w:t>Benefits:</w:t>
      </w:r>
      <w:r w:rsidRPr="00F34018">
        <w:rPr>
          <w:rFonts w:eastAsia="Cambria" w:cstheme="minorHAnsi"/>
          <w:b/>
          <w:bCs/>
          <w:color w:val="AD33F9" w:themeColor="accent2"/>
        </w:rPr>
        <w:tab/>
      </w:r>
      <w:r w:rsidRPr="00F34018">
        <w:rPr>
          <w:rFonts w:eastAsia="Cambria" w:cstheme="minorHAnsi"/>
          <w:b/>
          <w:bCs/>
          <w:color w:val="AD33F9" w:themeColor="accent2"/>
        </w:rPr>
        <w:tab/>
      </w:r>
      <w:r w:rsidR="00F84701" w:rsidRPr="00F34018">
        <w:rPr>
          <w:rFonts w:eastAsia="Cambria" w:cstheme="minorHAnsi"/>
          <w:b/>
          <w:bCs/>
          <w:color w:val="AD33F9" w:themeColor="accent2"/>
        </w:rPr>
        <w:tab/>
      </w:r>
      <w:r w:rsidRPr="00F34018">
        <w:rPr>
          <w:rFonts w:eastAsia="Cambria" w:cstheme="minorHAnsi"/>
          <w:color w:val="000000" w:themeColor="text1"/>
        </w:rPr>
        <w:t>5 weeks holiday a year plus Bank Holidays</w:t>
      </w:r>
    </w:p>
    <w:p w14:paraId="3D9DA973" w14:textId="77777777" w:rsidR="00E52207" w:rsidRPr="00F34018" w:rsidRDefault="00E52207" w:rsidP="00F84701">
      <w:pPr>
        <w:spacing w:after="0"/>
        <w:ind w:left="2160" w:firstLine="720"/>
        <w:rPr>
          <w:rFonts w:eastAsia="Cambria" w:cstheme="minorHAnsi"/>
          <w:color w:val="000000" w:themeColor="text1"/>
        </w:rPr>
      </w:pPr>
      <w:r w:rsidRPr="00F34018">
        <w:rPr>
          <w:rFonts w:eastAsia="Cambria" w:cstheme="minorHAnsi"/>
          <w:color w:val="000000" w:themeColor="text1"/>
        </w:rPr>
        <w:t>Sick pay</w:t>
      </w:r>
    </w:p>
    <w:p w14:paraId="647A6BDB" w14:textId="77777777" w:rsidR="00E52207" w:rsidRPr="00F34018" w:rsidRDefault="00E52207" w:rsidP="00F84701">
      <w:pPr>
        <w:spacing w:after="0"/>
        <w:ind w:left="2160" w:firstLine="720"/>
        <w:rPr>
          <w:rFonts w:eastAsia="Cambria" w:cstheme="minorHAnsi"/>
          <w:color w:val="000000" w:themeColor="text1"/>
        </w:rPr>
      </w:pPr>
      <w:r w:rsidRPr="00F34018">
        <w:rPr>
          <w:rFonts w:eastAsia="Cambria" w:cstheme="minorHAnsi"/>
          <w:color w:val="000000" w:themeColor="text1"/>
        </w:rPr>
        <w:t>Safeguarding training</w:t>
      </w:r>
    </w:p>
    <w:p w14:paraId="47888A8C" w14:textId="01474A80" w:rsidR="00E52207" w:rsidRPr="00F34018" w:rsidRDefault="00E52207" w:rsidP="00715306">
      <w:pPr>
        <w:spacing w:after="0"/>
        <w:ind w:left="2880"/>
        <w:rPr>
          <w:rFonts w:eastAsia="Cambria" w:cstheme="minorHAnsi"/>
          <w:color w:val="000000" w:themeColor="text1"/>
        </w:rPr>
      </w:pPr>
      <w:r w:rsidRPr="00E406BE">
        <w:rPr>
          <w:rFonts w:eastAsia="Cambria" w:cstheme="minorHAnsi"/>
          <w:color w:val="000000" w:themeColor="text1"/>
        </w:rPr>
        <w:t>Flexible working where role allows</w:t>
      </w:r>
      <w:r w:rsidR="00715306" w:rsidRPr="00E406BE">
        <w:rPr>
          <w:rFonts w:eastAsia="Cambria" w:cstheme="minorHAnsi"/>
          <w:color w:val="000000" w:themeColor="text1"/>
        </w:rPr>
        <w:t xml:space="preserve"> </w:t>
      </w:r>
    </w:p>
    <w:p w14:paraId="5C37FC77" w14:textId="37B0DBAC" w:rsidR="00E52207" w:rsidRPr="00F34018" w:rsidRDefault="00E52207" w:rsidP="00F84701">
      <w:pPr>
        <w:spacing w:after="0"/>
        <w:ind w:left="2160" w:firstLine="720"/>
        <w:rPr>
          <w:rFonts w:eastAsia="Cambria" w:cstheme="minorHAnsi"/>
          <w:color w:val="000000" w:themeColor="text1"/>
        </w:rPr>
      </w:pPr>
      <w:r w:rsidRPr="00F34018">
        <w:rPr>
          <w:rFonts w:eastAsia="Cambria" w:cstheme="minorHAnsi"/>
          <w:color w:val="000000" w:themeColor="text1"/>
        </w:rPr>
        <w:t>Pension scheme</w:t>
      </w:r>
    </w:p>
    <w:p w14:paraId="55D93C72" w14:textId="6ADD58BD" w:rsidR="00E52207" w:rsidRPr="00F34018" w:rsidRDefault="00E52207" w:rsidP="00F84701">
      <w:pPr>
        <w:spacing w:after="40" w:line="276" w:lineRule="auto"/>
        <w:ind w:left="2160" w:firstLine="720"/>
        <w:rPr>
          <w:rFonts w:eastAsia="Cambria" w:cstheme="minorHAnsi"/>
          <w:color w:val="000000" w:themeColor="text1"/>
        </w:rPr>
      </w:pPr>
      <w:r w:rsidRPr="00F34018">
        <w:rPr>
          <w:rFonts w:eastAsia="Cambria" w:cstheme="minorHAnsi"/>
          <w:color w:val="000000" w:themeColor="text1"/>
        </w:rPr>
        <w:t>Employee Assistance programme</w:t>
      </w:r>
    </w:p>
    <w:p w14:paraId="5F99FDAF" w14:textId="3AD2EA27" w:rsidR="00715306" w:rsidRPr="00CE3E4C" w:rsidRDefault="00715306" w:rsidP="00715306">
      <w:pPr>
        <w:spacing w:after="0" w:line="276" w:lineRule="auto"/>
        <w:ind w:left="2880" w:hanging="2880"/>
        <w:rPr>
          <w:rFonts w:eastAsia="Cambria"/>
          <w:b/>
          <w:bCs/>
          <w:color w:val="AD33F9" w:themeColor="accent2"/>
        </w:rPr>
      </w:pPr>
      <w:r w:rsidRPr="00CE3E4C">
        <w:rPr>
          <w:rFonts w:eastAsia="Cambria"/>
          <w:b/>
          <w:bCs/>
          <w:color w:val="AD33F9" w:themeColor="accent2"/>
        </w:rPr>
        <w:t xml:space="preserve">Your line manager: </w:t>
      </w:r>
      <w:r w:rsidRPr="00CE3E4C">
        <w:rPr>
          <w:rFonts w:ascii="Arial" w:eastAsia="Times New Roman" w:hAnsi="Arial" w:cs="Arial"/>
          <w:color w:val="000000"/>
        </w:rPr>
        <w:tab/>
      </w:r>
      <w:r w:rsidRPr="00CE3E4C">
        <w:rPr>
          <w:rFonts w:eastAsia="Times New Roman" w:cstheme="minorHAnsi"/>
        </w:rPr>
        <w:t>Service Delivery Manager (Family Wellbeing Service)</w:t>
      </w:r>
    </w:p>
    <w:p w14:paraId="4AF33C19" w14:textId="77777777" w:rsidR="00715306" w:rsidRPr="00CE3E4C" w:rsidRDefault="00715306" w:rsidP="00715306">
      <w:pPr>
        <w:spacing w:after="0" w:line="300" w:lineRule="auto"/>
        <w:ind w:left="2880" w:hanging="2880"/>
        <w:rPr>
          <w:rFonts w:eastAsia="Times New Roman"/>
          <w:b/>
          <w:bCs/>
          <w:color w:val="AD33F9" w:themeColor="accent2"/>
        </w:rPr>
      </w:pPr>
      <w:r w:rsidRPr="00CE3E4C">
        <w:rPr>
          <w:rFonts w:eastAsia="Times New Roman"/>
          <w:b/>
          <w:bCs/>
          <w:color w:val="AD33F9" w:themeColor="accent2"/>
        </w:rPr>
        <w:t>Your team:</w:t>
      </w:r>
      <w:r w:rsidRPr="00CE3E4C">
        <w:rPr>
          <w:rFonts w:ascii="Arial" w:eastAsia="Times New Roman" w:hAnsi="Arial" w:cs="Arial"/>
          <w:color w:val="000000"/>
        </w:rPr>
        <w:tab/>
      </w:r>
      <w:r w:rsidRPr="00CE3E4C">
        <w:rPr>
          <w:rFonts w:eastAsia="Times New Roman" w:cstheme="minorHAnsi"/>
        </w:rPr>
        <w:t xml:space="preserve">Family Wellbeing Service </w:t>
      </w:r>
    </w:p>
    <w:p w14:paraId="115FB71E" w14:textId="2C49BF3B" w:rsidR="00403DBD" w:rsidRPr="00CA1D88" w:rsidRDefault="00592F34" w:rsidP="00CA1D88">
      <w:pPr>
        <w:spacing w:after="0"/>
        <w:rPr>
          <w:rFonts w:cstheme="minorHAnsi"/>
          <w:b/>
          <w:color w:val="AD33F9" w:themeColor="accent2"/>
          <w:sz w:val="24"/>
        </w:rPr>
      </w:pPr>
      <w:r w:rsidRPr="00D87173">
        <w:rPr>
          <w:rFonts w:cstheme="minorHAnsi"/>
          <w:b/>
          <w:color w:val="AD33F9" w:themeColor="accent2"/>
          <w:sz w:val="24"/>
        </w:rPr>
        <w:tab/>
      </w:r>
      <w:r w:rsidRPr="00D87173">
        <w:rPr>
          <w:rFonts w:cstheme="minorHAnsi"/>
          <w:b/>
          <w:color w:val="AD33F9" w:themeColor="accent2"/>
          <w:sz w:val="24"/>
        </w:rPr>
        <w:tab/>
      </w:r>
    </w:p>
    <w:p w14:paraId="56EE84E7" w14:textId="77777777" w:rsidR="00715306" w:rsidRPr="00715306" w:rsidRDefault="00715306" w:rsidP="00715306">
      <w:pPr>
        <w:spacing w:after="225" w:line="300" w:lineRule="auto"/>
        <w:jc w:val="both"/>
        <w:rPr>
          <w:rFonts w:eastAsia="Times New Roman" w:cstheme="minorHAnsi"/>
          <w:sz w:val="24"/>
          <w:szCs w:val="24"/>
        </w:rPr>
      </w:pPr>
      <w:r w:rsidRPr="00715306">
        <w:rPr>
          <w:rFonts w:eastAsia="Times New Roman" w:cstheme="minorHAnsi"/>
          <w:sz w:val="24"/>
          <w:szCs w:val="24"/>
        </w:rPr>
        <w:t xml:space="preserve">Provide administrative and coordination support to the </w:t>
      </w:r>
      <w:bookmarkStart w:id="0" w:name="_Hlk157495878"/>
      <w:r w:rsidRPr="00715306">
        <w:rPr>
          <w:rFonts w:eastAsia="Times New Roman" w:cstheme="minorHAnsi"/>
          <w:sz w:val="24"/>
          <w:szCs w:val="24"/>
        </w:rPr>
        <w:t xml:space="preserve">Family Wellbeing Service </w:t>
      </w:r>
      <w:bookmarkEnd w:id="0"/>
      <w:r w:rsidRPr="00715306">
        <w:rPr>
          <w:rFonts w:eastAsia="Times New Roman" w:cstheme="minorHAnsi"/>
          <w:sz w:val="24"/>
          <w:szCs w:val="24"/>
        </w:rPr>
        <w:t>that support families across Surrey with wellbeing and mental health literacy as well as specific EBSNA and ND support. Work proactively, use their own initiative and work unsupported to achieve tasks. The administrator will provide administrative support to a service that is currently in development, with plans to grow over 4 years, with 8 practitioners as well as liaise with partner agencies and stakeholders to ensure the smooth running of this service</w:t>
      </w:r>
    </w:p>
    <w:p w14:paraId="176D7E91" w14:textId="77777777" w:rsidR="00715306" w:rsidRPr="00715306" w:rsidRDefault="00715306" w:rsidP="00715306">
      <w:pPr>
        <w:spacing w:after="0" w:line="300" w:lineRule="auto"/>
        <w:jc w:val="both"/>
        <w:rPr>
          <w:rFonts w:eastAsia="Times New Roman"/>
          <w:sz w:val="24"/>
          <w:szCs w:val="24"/>
        </w:rPr>
      </w:pPr>
    </w:p>
    <w:p w14:paraId="5E9D42B0" w14:textId="77777777" w:rsidR="00715306" w:rsidRPr="005B16EF" w:rsidRDefault="00715306" w:rsidP="00715306">
      <w:pPr>
        <w:spacing w:after="225" w:line="300" w:lineRule="auto"/>
        <w:rPr>
          <w:rFonts w:ascii="Arial" w:hAnsi="Arial" w:cs="Arial"/>
          <w:b/>
          <w:color w:val="AD33F9" w:themeColor="accent2"/>
        </w:rPr>
      </w:pPr>
      <w:r w:rsidRPr="005B16EF">
        <w:rPr>
          <w:rFonts w:ascii="Arial" w:hAnsi="Arial" w:cs="Arial"/>
          <w:b/>
          <w:noProof/>
          <w:color w:val="AD33F9" w:themeColor="accent2"/>
        </w:rPr>
        <mc:AlternateContent>
          <mc:Choice Requires="wpi">
            <w:drawing>
              <wp:anchor distT="0" distB="0" distL="114300" distR="114300" simplePos="0" relativeHeight="251653632" behindDoc="0" locked="0" layoutInCell="1" allowOverlap="1" wp14:anchorId="02925EA0" wp14:editId="4444D3FA">
                <wp:simplePos x="0" y="0"/>
                <wp:positionH relativeFrom="column">
                  <wp:posOffset>1402080</wp:posOffset>
                </wp:positionH>
                <wp:positionV relativeFrom="paragraph">
                  <wp:posOffset>91440</wp:posOffset>
                </wp:positionV>
                <wp:extent cx="756920" cy="15875"/>
                <wp:effectExtent l="57150" t="57150" r="43180" b="60325"/>
                <wp:wrapNone/>
                <wp:docPr id="716674921" name="Ink 716674921"/>
                <wp:cNvGraphicFramePr/>
                <a:graphic xmlns:a="http://schemas.openxmlformats.org/drawingml/2006/main">
                  <a:graphicData uri="http://schemas.microsoft.com/office/word/2010/wordprocessingInk">
                    <w14:contentPart bwMode="auto" r:id="rId15">
                      <w14:nvContentPartPr>
                        <w14:cNvContentPartPr/>
                      </w14:nvContentPartPr>
                      <w14:xfrm>
                        <a:off x="0" y="0"/>
                        <a:ext cx="756920" cy="15875"/>
                      </w14:xfrm>
                    </w14:contentPart>
                  </a:graphicData>
                </a:graphic>
              </wp:anchor>
            </w:drawing>
          </mc:Choice>
          <mc:Fallback>
            <w:pict>
              <v:shape w14:anchorId="6D40039E" id="Ink 716674921" o:spid="_x0000_s1026" type="#_x0000_t75" style="position:absolute;margin-left:109pt;margin-top:5.8pt;width:62.4pt;height:4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">
                <v:imagedata r:id="rId20" o:title=""/>
              </v:shape>
            </w:pict>
          </mc:Fallback>
        </mc:AlternateContent>
      </w:r>
      <w:r w:rsidRPr="005B16EF">
        <w:rPr>
          <w:rFonts w:ascii="Arial" w:hAnsi="Arial" w:cs="Arial"/>
          <w:b/>
          <w:noProof/>
          <w:color w:val="AD33F9" w:themeColor="accent2"/>
        </w:rPr>
        <mc:AlternateContent>
          <mc:Choice Requires="wpi">
            <w:drawing>
              <wp:anchor distT="0" distB="0" distL="114300" distR="114300" simplePos="0" relativeHeight="251655680" behindDoc="0" locked="0" layoutInCell="1" allowOverlap="1" wp14:anchorId="1F84EBFA" wp14:editId="495D8B3E">
                <wp:simplePos x="0" y="0"/>
                <wp:positionH relativeFrom="column">
                  <wp:posOffset>2103120</wp:posOffset>
                </wp:positionH>
                <wp:positionV relativeFrom="paragraph">
                  <wp:posOffset>-46355</wp:posOffset>
                </wp:positionV>
                <wp:extent cx="248285" cy="312420"/>
                <wp:effectExtent l="38100" t="76200" r="37465" b="68580"/>
                <wp:wrapNone/>
                <wp:docPr id="1668688411" name="Ink 1668688411"/>
                <wp:cNvGraphicFramePr/>
                <a:graphic xmlns:a="http://schemas.openxmlformats.org/drawingml/2006/main">
                  <a:graphicData uri="http://schemas.microsoft.com/office/word/2010/wordprocessingInk">
                    <w14:contentPart bwMode="auto" r:id="rId21">
                      <w14:nvContentPartPr>
                        <w14:cNvContentPartPr/>
                      </w14:nvContentPartPr>
                      <w14:xfrm rot="402467">
                        <a:off x="0" y="0"/>
                        <a:ext cx="248285" cy="312420"/>
                      </w14:xfrm>
                    </w14:contentPart>
                  </a:graphicData>
                </a:graphic>
              </wp:anchor>
            </w:drawing>
          </mc:Choice>
          <mc:Fallback>
            <w:pict>
              <v:shape w14:anchorId="0E37D6D6" id="Ink 1668688411" o:spid="_x0000_s1026" type="#_x0000_t75" style="position:absolute;margin-left:164.2pt;margin-top:-5.05pt;width:22.35pt;height:27.4pt;rotation:439601fd;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BWrXGf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W5AOaMsemTxPAjnbjjzuTc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">
                <v:imagedata r:id="rId22" o:title=""/>
              </v:shape>
            </w:pict>
          </mc:Fallback>
        </mc:AlternateContent>
      </w:r>
      <w:r w:rsidRPr="005B16EF">
        <w:rPr>
          <w:rFonts w:ascii="Arial" w:hAnsi="Arial" w:cs="Arial"/>
          <w:b/>
          <w:color w:val="AD33F9" w:themeColor="accent2"/>
        </w:rPr>
        <w:t xml:space="preserve">Responsibilities </w:t>
      </w:r>
    </w:p>
    <w:p w14:paraId="521434C0" w14:textId="77777777" w:rsidR="00715306" w:rsidRPr="00715306" w:rsidRDefault="00715306" w:rsidP="00715306">
      <w:pPr>
        <w:numPr>
          <w:ilvl w:val="0"/>
          <w:numId w:val="50"/>
        </w:numPr>
        <w:spacing w:after="0" w:line="276" w:lineRule="auto"/>
        <w:rPr>
          <w:rFonts w:eastAsia="Times New Roman" w:cstheme="minorHAnsi"/>
          <w:sz w:val="24"/>
          <w:szCs w:val="24"/>
          <w:lang w:val="en-US" w:bidi="en-US"/>
        </w:rPr>
      </w:pPr>
      <w:r w:rsidRPr="00715306">
        <w:rPr>
          <w:rFonts w:eastAsia="Times New Roman" w:cstheme="minorHAnsi"/>
          <w:sz w:val="24"/>
          <w:szCs w:val="24"/>
          <w:lang w:val="en-US" w:bidi="en-US"/>
        </w:rPr>
        <w:t xml:space="preserve">Using a variety of software packages, such as Microsoft Office suite, mail chimp, poll daddy and Survey Monkey </w:t>
      </w:r>
    </w:p>
    <w:p w14:paraId="6C388948" w14:textId="77777777" w:rsidR="00715306" w:rsidRPr="00715306" w:rsidRDefault="00715306" w:rsidP="00715306">
      <w:pPr>
        <w:numPr>
          <w:ilvl w:val="0"/>
          <w:numId w:val="50"/>
        </w:numPr>
        <w:spacing w:after="0" w:line="276" w:lineRule="auto"/>
        <w:rPr>
          <w:rFonts w:eastAsia="Times New Roman" w:cstheme="minorHAnsi"/>
          <w:sz w:val="24"/>
          <w:szCs w:val="24"/>
          <w:lang w:val="en-US" w:bidi="en-US"/>
        </w:rPr>
      </w:pPr>
      <w:r w:rsidRPr="00715306">
        <w:rPr>
          <w:rFonts w:eastAsia="Times New Roman" w:cstheme="minorHAnsi"/>
          <w:sz w:val="24"/>
          <w:szCs w:val="24"/>
          <w:lang w:val="en-US" w:bidi="en-US"/>
        </w:rPr>
        <w:t xml:space="preserve">Answering telephone and email queries from partner </w:t>
      </w:r>
      <w:proofErr w:type="spellStart"/>
      <w:r w:rsidRPr="00715306">
        <w:rPr>
          <w:rFonts w:eastAsia="Times New Roman" w:cstheme="minorHAnsi"/>
          <w:sz w:val="24"/>
          <w:szCs w:val="24"/>
          <w:lang w:val="en-US" w:bidi="en-US"/>
        </w:rPr>
        <w:t>organisations</w:t>
      </w:r>
      <w:proofErr w:type="spellEnd"/>
      <w:r w:rsidRPr="00715306">
        <w:rPr>
          <w:rFonts w:eastAsia="Times New Roman" w:cstheme="minorHAnsi"/>
          <w:sz w:val="24"/>
          <w:szCs w:val="24"/>
          <w:lang w:val="en-US" w:bidi="en-US"/>
        </w:rPr>
        <w:t xml:space="preserve">, external agencies and parents/carers </w:t>
      </w:r>
    </w:p>
    <w:p w14:paraId="64EAC945" w14:textId="77777777" w:rsidR="00715306" w:rsidRPr="00715306" w:rsidRDefault="00715306" w:rsidP="00715306">
      <w:pPr>
        <w:numPr>
          <w:ilvl w:val="0"/>
          <w:numId w:val="50"/>
        </w:numPr>
        <w:spacing w:after="0" w:line="276" w:lineRule="auto"/>
        <w:rPr>
          <w:rFonts w:eastAsia="Times New Roman" w:cstheme="minorHAnsi"/>
          <w:sz w:val="24"/>
          <w:szCs w:val="24"/>
          <w:lang w:val="en-US" w:bidi="en-US"/>
        </w:rPr>
      </w:pPr>
      <w:r w:rsidRPr="00715306">
        <w:rPr>
          <w:rFonts w:eastAsia="Times New Roman" w:cstheme="minorHAnsi"/>
          <w:sz w:val="24"/>
          <w:szCs w:val="24"/>
          <w:lang w:val="en-US" w:bidi="en-US"/>
        </w:rPr>
        <w:t>Contacting families via the telephone and email, that are referred to Eikon Family Wellbeing Service</w:t>
      </w:r>
    </w:p>
    <w:p w14:paraId="1E3854B4" w14:textId="77777777" w:rsidR="00715306" w:rsidRPr="00715306" w:rsidRDefault="00715306" w:rsidP="00715306">
      <w:pPr>
        <w:numPr>
          <w:ilvl w:val="0"/>
          <w:numId w:val="50"/>
        </w:numPr>
        <w:spacing w:after="0" w:line="276" w:lineRule="auto"/>
        <w:rPr>
          <w:rFonts w:eastAsia="Times New Roman" w:cstheme="minorHAnsi"/>
          <w:sz w:val="24"/>
          <w:szCs w:val="24"/>
          <w:lang w:bidi="en-US"/>
        </w:rPr>
      </w:pPr>
      <w:r w:rsidRPr="00715306">
        <w:rPr>
          <w:rFonts w:eastAsia="Times New Roman" w:cstheme="minorHAnsi"/>
          <w:sz w:val="24"/>
          <w:szCs w:val="24"/>
          <w:lang w:val="en-US" w:bidi="en-US"/>
        </w:rPr>
        <w:t>Production and creation of letters, correspondence, leaflets, newsletters and supporting the production of website content</w:t>
      </w:r>
    </w:p>
    <w:p w14:paraId="721641CC" w14:textId="77777777" w:rsidR="00715306" w:rsidRPr="00715306" w:rsidRDefault="00715306" w:rsidP="00715306">
      <w:pPr>
        <w:numPr>
          <w:ilvl w:val="0"/>
          <w:numId w:val="50"/>
        </w:numPr>
        <w:spacing w:after="0" w:line="276" w:lineRule="auto"/>
        <w:rPr>
          <w:rFonts w:eastAsia="Times New Roman" w:cstheme="minorHAnsi"/>
          <w:sz w:val="24"/>
          <w:szCs w:val="24"/>
          <w:lang w:val="en-US" w:bidi="en-US"/>
        </w:rPr>
      </w:pPr>
      <w:r w:rsidRPr="00715306">
        <w:rPr>
          <w:rFonts w:eastAsia="Times New Roman" w:cstheme="minorHAnsi"/>
          <w:sz w:val="24"/>
          <w:szCs w:val="24"/>
          <w:lang w:val="en-US" w:bidi="en-US"/>
        </w:rPr>
        <w:t>General administration work including filing, archiving, retrieving information and documents</w:t>
      </w:r>
    </w:p>
    <w:p w14:paraId="5AE72917" w14:textId="77777777"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 xml:space="preserve">Provide, record and report the appropriate data to ensure support </w:t>
      </w:r>
      <w:proofErr w:type="spellStart"/>
      <w:r w:rsidRPr="00715306">
        <w:rPr>
          <w:rFonts w:eastAsia="Cambria" w:cstheme="minorHAnsi"/>
          <w:sz w:val="24"/>
          <w:szCs w:val="24"/>
          <w:lang w:val="en-US"/>
        </w:rPr>
        <w:t>programmes</w:t>
      </w:r>
      <w:proofErr w:type="spellEnd"/>
      <w:r w:rsidRPr="00715306">
        <w:rPr>
          <w:rFonts w:eastAsia="Cambria" w:cstheme="minorHAnsi"/>
          <w:sz w:val="24"/>
          <w:szCs w:val="24"/>
          <w:lang w:val="en-US"/>
        </w:rPr>
        <w:t xml:space="preserve"> can be accurately monitored and evaluated   </w:t>
      </w:r>
    </w:p>
    <w:p w14:paraId="71204C77" w14:textId="77777777"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 xml:space="preserve">Set up and maintain excel spreadsheet that tracks and monitors status of all cases referred to the service </w:t>
      </w:r>
    </w:p>
    <w:p w14:paraId="7F226DC2" w14:textId="77777777"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 xml:space="preserve">Support the Service Delivery Manager in the maintenance and monitoring of the service tracker </w:t>
      </w:r>
    </w:p>
    <w:p w14:paraId="66D9A77B" w14:textId="77777777"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lastRenderedPageBreak/>
        <w:t>Create and maintain processes for receiving service feedback and monitoring and reporting service impact data</w:t>
      </w:r>
    </w:p>
    <w:p w14:paraId="46FB0B33" w14:textId="4328D6FD"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 xml:space="preserve">Be responsible for entering Direct Referrals and </w:t>
      </w:r>
      <w:proofErr w:type="spellStart"/>
      <w:r w:rsidR="00E406BE" w:rsidRPr="00715306">
        <w:rPr>
          <w:rFonts w:eastAsia="Cambria" w:cstheme="minorHAnsi"/>
          <w:sz w:val="24"/>
          <w:szCs w:val="24"/>
          <w:lang w:val="en-US"/>
        </w:rPr>
        <w:t>Mindworks</w:t>
      </w:r>
      <w:proofErr w:type="spellEnd"/>
      <w:r w:rsidRPr="00715306">
        <w:rPr>
          <w:rFonts w:eastAsia="Cambria" w:cstheme="minorHAnsi"/>
          <w:sz w:val="24"/>
          <w:szCs w:val="24"/>
          <w:lang w:val="en-US"/>
        </w:rPr>
        <w:t xml:space="preserve"> referrals on to </w:t>
      </w:r>
      <w:proofErr w:type="spellStart"/>
      <w:r w:rsidRPr="00715306">
        <w:rPr>
          <w:rFonts w:eastAsia="Cambria" w:cstheme="minorHAnsi"/>
          <w:sz w:val="24"/>
          <w:szCs w:val="24"/>
          <w:lang w:val="en-US"/>
        </w:rPr>
        <w:t>organi</w:t>
      </w:r>
      <w:r w:rsidR="008013B7">
        <w:rPr>
          <w:rFonts w:eastAsia="Cambria" w:cstheme="minorHAnsi"/>
          <w:sz w:val="24"/>
          <w:szCs w:val="24"/>
          <w:lang w:val="en-US"/>
        </w:rPr>
        <w:t>s</w:t>
      </w:r>
      <w:r w:rsidRPr="00715306">
        <w:rPr>
          <w:rFonts w:eastAsia="Cambria" w:cstheme="minorHAnsi"/>
          <w:sz w:val="24"/>
          <w:szCs w:val="24"/>
          <w:lang w:val="en-US"/>
        </w:rPr>
        <w:t>ation</w:t>
      </w:r>
      <w:proofErr w:type="spellEnd"/>
      <w:r w:rsidRPr="00715306">
        <w:rPr>
          <w:rFonts w:eastAsia="Cambria" w:cstheme="minorHAnsi"/>
          <w:sz w:val="24"/>
          <w:szCs w:val="24"/>
          <w:lang w:val="en-US"/>
        </w:rPr>
        <w:t xml:space="preserve"> </w:t>
      </w:r>
      <w:r w:rsidR="00E406BE" w:rsidRPr="00715306">
        <w:rPr>
          <w:rFonts w:eastAsia="Cambria" w:cstheme="minorHAnsi"/>
          <w:sz w:val="24"/>
          <w:szCs w:val="24"/>
          <w:lang w:val="en-US"/>
        </w:rPr>
        <w:t>database</w:t>
      </w:r>
      <w:r w:rsidRPr="00715306">
        <w:rPr>
          <w:rFonts w:eastAsia="Cambria" w:cstheme="minorHAnsi"/>
          <w:sz w:val="24"/>
          <w:szCs w:val="24"/>
          <w:lang w:val="en-US"/>
        </w:rPr>
        <w:t xml:space="preserve"> along with any corresponding case allocation administration</w:t>
      </w:r>
    </w:p>
    <w:p w14:paraId="27E9847D" w14:textId="3062C4BD"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 xml:space="preserve">On-boarding of new referrals ensuring are contacted within the agreed contract guidelines.  Once initial calls are </w:t>
      </w:r>
      <w:r w:rsidR="00E406BE" w:rsidRPr="00715306">
        <w:rPr>
          <w:rFonts w:eastAsia="Cambria" w:cstheme="minorHAnsi"/>
          <w:sz w:val="24"/>
          <w:szCs w:val="24"/>
          <w:lang w:val="en-US"/>
        </w:rPr>
        <w:t>completed,</w:t>
      </w:r>
      <w:r w:rsidRPr="00715306">
        <w:rPr>
          <w:rFonts w:eastAsia="Cambria" w:cstheme="minorHAnsi"/>
          <w:sz w:val="24"/>
          <w:szCs w:val="24"/>
          <w:lang w:val="en-US"/>
        </w:rPr>
        <w:t xml:space="preserve"> to ensure these are moved to the correct service pathway</w:t>
      </w:r>
    </w:p>
    <w:p w14:paraId="448C6489" w14:textId="77777777"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Monitor the return of consent and registration forms</w:t>
      </w:r>
    </w:p>
    <w:p w14:paraId="58F9AD4A" w14:textId="391C48D6"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 xml:space="preserve">Carry out administrative tasks associated with </w:t>
      </w:r>
      <w:r w:rsidR="00E406BE" w:rsidRPr="00715306">
        <w:rPr>
          <w:rFonts w:eastAsia="Cambria" w:cstheme="minorHAnsi"/>
          <w:sz w:val="24"/>
          <w:szCs w:val="24"/>
          <w:lang w:val="en-US"/>
        </w:rPr>
        <w:t>follow-up</w:t>
      </w:r>
      <w:r w:rsidRPr="00715306">
        <w:rPr>
          <w:rFonts w:eastAsia="Cambria" w:cstheme="minorHAnsi"/>
          <w:sz w:val="24"/>
          <w:szCs w:val="24"/>
          <w:lang w:val="en-US"/>
        </w:rPr>
        <w:t xml:space="preserve"> on all missed sessions, cancellations, queries and case closures</w:t>
      </w:r>
    </w:p>
    <w:p w14:paraId="7D79E1B2" w14:textId="77777777"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Create, maintain and monitor a booking system for individual, group and online sessions and all corresponding tasks e.g. room booking, calendar updates and sending meeting links/information to recipients</w:t>
      </w:r>
    </w:p>
    <w:p w14:paraId="47D4667F" w14:textId="77777777"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Create and support the monitoring of wait lists for the various services and subsequent case allocation to practitioners</w:t>
      </w:r>
    </w:p>
    <w:p w14:paraId="3A6CE14A" w14:textId="77777777"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 xml:space="preserve">Carry out ‘check in’ communications with families on our waiting list and escalate any new concerns to appropriate staff </w:t>
      </w:r>
    </w:p>
    <w:p w14:paraId="7E0BB4D6" w14:textId="77777777"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 xml:space="preserve">Record all communications with families and professionals related to specific cases on </w:t>
      </w:r>
      <w:proofErr w:type="spellStart"/>
      <w:r w:rsidRPr="00715306">
        <w:rPr>
          <w:rFonts w:eastAsia="Cambria" w:cstheme="minorHAnsi"/>
          <w:sz w:val="24"/>
          <w:szCs w:val="24"/>
          <w:lang w:val="en-US"/>
        </w:rPr>
        <w:t>Evide</w:t>
      </w:r>
      <w:proofErr w:type="spellEnd"/>
    </w:p>
    <w:p w14:paraId="22257798" w14:textId="77777777" w:rsidR="00715306" w:rsidRPr="00715306" w:rsidRDefault="00715306" w:rsidP="00715306">
      <w:pPr>
        <w:numPr>
          <w:ilvl w:val="0"/>
          <w:numId w:val="49"/>
        </w:numPr>
        <w:tabs>
          <w:tab w:val="left" w:pos="3828"/>
        </w:tabs>
        <w:spacing w:after="0" w:line="240" w:lineRule="auto"/>
        <w:contextualSpacing/>
        <w:rPr>
          <w:rFonts w:eastAsia="Cambria" w:cstheme="minorHAnsi"/>
          <w:sz w:val="24"/>
          <w:szCs w:val="24"/>
          <w:lang w:val="en-US"/>
        </w:rPr>
      </w:pPr>
      <w:r w:rsidRPr="00715306">
        <w:rPr>
          <w:rFonts w:eastAsia="Cambria" w:cstheme="minorHAnsi"/>
          <w:sz w:val="24"/>
          <w:szCs w:val="24"/>
          <w:lang w:val="en-US"/>
        </w:rPr>
        <w:t>Create, maintain and monitor attendance lists for any groups</w:t>
      </w:r>
    </w:p>
    <w:p w14:paraId="1269D3D2" w14:textId="77777777" w:rsidR="00715306" w:rsidRPr="00715306" w:rsidRDefault="00715306" w:rsidP="00715306">
      <w:pPr>
        <w:numPr>
          <w:ilvl w:val="0"/>
          <w:numId w:val="49"/>
        </w:numPr>
        <w:spacing w:after="0" w:line="240" w:lineRule="auto"/>
        <w:contextualSpacing/>
        <w:rPr>
          <w:rFonts w:eastAsia="Cambria" w:cstheme="minorHAnsi"/>
          <w:sz w:val="24"/>
          <w:szCs w:val="24"/>
          <w:lang w:val="en-US"/>
        </w:rPr>
      </w:pPr>
      <w:r w:rsidRPr="00715306">
        <w:rPr>
          <w:rFonts w:eastAsia="Cambria" w:cstheme="minorHAnsi"/>
          <w:sz w:val="24"/>
          <w:szCs w:val="24"/>
          <w:lang w:val="en-US"/>
        </w:rPr>
        <w:t xml:space="preserve">Ensure all data and information is uploaded onto all relevant databases </w:t>
      </w:r>
    </w:p>
    <w:p w14:paraId="00EFCB5A" w14:textId="4D543BD7" w:rsidR="00715306" w:rsidRPr="00715306" w:rsidRDefault="00715306" w:rsidP="00715306">
      <w:pPr>
        <w:numPr>
          <w:ilvl w:val="0"/>
          <w:numId w:val="49"/>
        </w:numPr>
        <w:spacing w:after="0" w:line="240" w:lineRule="auto"/>
        <w:contextualSpacing/>
        <w:rPr>
          <w:rFonts w:eastAsia="Cambria" w:cstheme="minorHAnsi"/>
          <w:sz w:val="24"/>
          <w:szCs w:val="24"/>
          <w:lang w:val="en-US"/>
        </w:rPr>
      </w:pPr>
      <w:r w:rsidRPr="00715306">
        <w:rPr>
          <w:rFonts w:eastAsia="Cambria" w:cstheme="minorHAnsi"/>
          <w:sz w:val="24"/>
          <w:szCs w:val="24"/>
          <w:lang w:val="en-US"/>
        </w:rPr>
        <w:t xml:space="preserve">To </w:t>
      </w:r>
      <w:proofErr w:type="spellStart"/>
      <w:r w:rsidRPr="00715306">
        <w:rPr>
          <w:rFonts w:eastAsia="Cambria" w:cstheme="minorHAnsi"/>
          <w:sz w:val="24"/>
          <w:szCs w:val="24"/>
          <w:lang w:val="en-US"/>
        </w:rPr>
        <w:t>organise</w:t>
      </w:r>
      <w:proofErr w:type="spellEnd"/>
      <w:r w:rsidRPr="00715306">
        <w:rPr>
          <w:rFonts w:eastAsia="Cambria" w:cstheme="minorHAnsi"/>
          <w:sz w:val="24"/>
          <w:szCs w:val="24"/>
          <w:lang w:val="en-US"/>
        </w:rPr>
        <w:t xml:space="preserve"> the administration of all group </w:t>
      </w:r>
      <w:r w:rsidR="00E406BE" w:rsidRPr="00715306">
        <w:rPr>
          <w:rFonts w:eastAsia="Cambria" w:cstheme="minorHAnsi"/>
          <w:sz w:val="24"/>
          <w:szCs w:val="24"/>
          <w:lang w:val="en-US"/>
        </w:rPr>
        <w:t>work</w:t>
      </w:r>
      <w:r w:rsidRPr="00715306">
        <w:rPr>
          <w:rFonts w:eastAsia="Cambria" w:cstheme="minorHAnsi"/>
          <w:sz w:val="24"/>
          <w:szCs w:val="24"/>
          <w:lang w:val="en-US"/>
        </w:rPr>
        <w:t xml:space="preserve"> delivered by the Family Wellbeing team, in both schools and community settings</w:t>
      </w:r>
    </w:p>
    <w:p w14:paraId="0A58E7AF" w14:textId="3532ACA4" w:rsidR="00715306" w:rsidRPr="00715306" w:rsidRDefault="00715306" w:rsidP="00715306">
      <w:pPr>
        <w:numPr>
          <w:ilvl w:val="0"/>
          <w:numId w:val="49"/>
        </w:numPr>
        <w:spacing w:after="0" w:line="240" w:lineRule="auto"/>
        <w:contextualSpacing/>
        <w:rPr>
          <w:rFonts w:eastAsia="Cambria" w:cstheme="minorHAnsi"/>
          <w:sz w:val="24"/>
          <w:szCs w:val="24"/>
          <w:lang w:val="en-US"/>
        </w:rPr>
      </w:pPr>
      <w:r w:rsidRPr="00715306">
        <w:rPr>
          <w:rFonts w:eastAsia="Cambria" w:cstheme="minorHAnsi"/>
          <w:sz w:val="24"/>
          <w:szCs w:val="24"/>
          <w:lang w:val="en-US"/>
        </w:rPr>
        <w:t>To support Service Delivery Manager with the review of wait list and active cases with practitioners to ensure all sessions and meetings have been planned in and appropriate actions taken and recorded</w:t>
      </w:r>
    </w:p>
    <w:p w14:paraId="0FBCC998" w14:textId="77777777" w:rsidR="00715306" w:rsidRPr="00715306" w:rsidRDefault="00715306" w:rsidP="00715306">
      <w:pPr>
        <w:numPr>
          <w:ilvl w:val="0"/>
          <w:numId w:val="49"/>
        </w:numPr>
        <w:spacing w:after="0" w:line="240" w:lineRule="auto"/>
        <w:contextualSpacing/>
        <w:rPr>
          <w:rFonts w:eastAsia="Cambria" w:cstheme="minorHAnsi"/>
          <w:sz w:val="24"/>
          <w:szCs w:val="24"/>
          <w:lang w:val="en-US"/>
        </w:rPr>
      </w:pPr>
      <w:r w:rsidRPr="00715306">
        <w:rPr>
          <w:rFonts w:eastAsia="Cambria" w:cstheme="minorHAnsi"/>
          <w:sz w:val="24"/>
          <w:szCs w:val="24"/>
          <w:lang w:val="en-US"/>
        </w:rPr>
        <w:t>To support the Service Delivery Manager in identifying where administrative improvements and efficiencies can be made</w:t>
      </w:r>
    </w:p>
    <w:p w14:paraId="588E80DB" w14:textId="77777777" w:rsidR="00715306" w:rsidRPr="00715306" w:rsidRDefault="00715306" w:rsidP="00715306">
      <w:pPr>
        <w:numPr>
          <w:ilvl w:val="0"/>
          <w:numId w:val="49"/>
        </w:numPr>
        <w:spacing w:after="0" w:line="240" w:lineRule="auto"/>
        <w:contextualSpacing/>
        <w:rPr>
          <w:rFonts w:eastAsia="Cambria" w:cstheme="minorHAnsi"/>
          <w:color w:val="000000"/>
          <w:sz w:val="24"/>
          <w:szCs w:val="24"/>
          <w:lang w:val="en-US"/>
        </w:rPr>
      </w:pPr>
      <w:r w:rsidRPr="00715306">
        <w:rPr>
          <w:rFonts w:eastAsia="Cambria" w:cstheme="minorHAnsi"/>
          <w:color w:val="000000"/>
          <w:sz w:val="24"/>
          <w:szCs w:val="24"/>
          <w:lang w:val="en-US"/>
        </w:rPr>
        <w:t xml:space="preserve">Support the </w:t>
      </w:r>
      <w:r w:rsidRPr="00715306">
        <w:rPr>
          <w:rFonts w:eastAsia="Cambria" w:cstheme="minorHAnsi"/>
          <w:color w:val="000000" w:themeColor="text1"/>
          <w:sz w:val="24"/>
          <w:szCs w:val="24"/>
          <w:lang w:val="en-US"/>
        </w:rPr>
        <w:t xml:space="preserve">Family Wellbeing </w:t>
      </w:r>
      <w:r w:rsidRPr="00715306">
        <w:rPr>
          <w:rFonts w:eastAsia="Cambria" w:cstheme="minorHAnsi"/>
          <w:color w:val="000000"/>
          <w:sz w:val="24"/>
          <w:szCs w:val="24"/>
          <w:lang w:val="en-US"/>
        </w:rPr>
        <w:t xml:space="preserve">team with administration relating to their work with CYPF record keeping </w:t>
      </w:r>
    </w:p>
    <w:p w14:paraId="6DF22F54" w14:textId="77777777" w:rsidR="00715306" w:rsidRPr="00715306" w:rsidRDefault="00715306" w:rsidP="00715306">
      <w:pPr>
        <w:numPr>
          <w:ilvl w:val="0"/>
          <w:numId w:val="49"/>
        </w:numPr>
        <w:spacing w:after="0" w:line="240" w:lineRule="auto"/>
        <w:contextualSpacing/>
        <w:rPr>
          <w:rFonts w:eastAsia="Cambria" w:cstheme="minorHAnsi"/>
          <w:color w:val="000000"/>
          <w:sz w:val="24"/>
          <w:szCs w:val="24"/>
          <w:lang w:val="en-US"/>
        </w:rPr>
      </w:pPr>
      <w:r w:rsidRPr="00715306">
        <w:rPr>
          <w:rFonts w:eastAsia="Cambria" w:cstheme="minorHAnsi"/>
          <w:color w:val="000000"/>
          <w:sz w:val="24"/>
          <w:szCs w:val="24"/>
          <w:lang w:val="en-US"/>
        </w:rPr>
        <w:t xml:space="preserve">Monitoring general phone calls and email enquiries, ensuring these get forward to the correct recipient </w:t>
      </w:r>
    </w:p>
    <w:p w14:paraId="35838733" w14:textId="77777777" w:rsidR="00FC508D" w:rsidRDefault="00FC508D" w:rsidP="00FC508D">
      <w:pPr>
        <w:spacing w:after="0" w:line="240" w:lineRule="auto"/>
        <w:contextualSpacing/>
        <w:rPr>
          <w:rFonts w:eastAsia="Cambria" w:cstheme="minorHAnsi"/>
          <w:color w:val="000000"/>
          <w:sz w:val="24"/>
          <w:szCs w:val="24"/>
          <w:lang w:val="en-US"/>
        </w:rPr>
      </w:pPr>
    </w:p>
    <w:p w14:paraId="527BC07A" w14:textId="5C473B94" w:rsidR="00FC508D" w:rsidRPr="005B16EF" w:rsidRDefault="00FC508D" w:rsidP="005B16EF">
      <w:pPr>
        <w:pStyle w:val="ListParagraph"/>
        <w:spacing w:line="240" w:lineRule="auto"/>
        <w:rPr>
          <w:rFonts w:ascii="Arial" w:eastAsia="Times New Roman" w:hAnsi="Arial" w:cs="Arial"/>
          <w:sz w:val="24"/>
          <w:szCs w:val="24"/>
          <w:lang w:val="en-US"/>
        </w:rPr>
      </w:pPr>
      <w:r w:rsidRPr="538D1F21">
        <w:rPr>
          <w:rFonts w:ascii="Arial" w:eastAsia="MS PGothic" w:hAnsi="Arial" w:cs="Arial"/>
          <w:b/>
          <w:bCs/>
          <w:color w:val="AD33F9" w:themeColor="accent2"/>
          <w:sz w:val="24"/>
          <w:szCs w:val="24"/>
        </w:rPr>
        <w:t xml:space="preserve">Organisational requirements </w:t>
      </w:r>
    </w:p>
    <w:p w14:paraId="6F8C3548" w14:textId="77777777" w:rsidR="00715306" w:rsidRDefault="00715306" w:rsidP="00715306">
      <w:pPr>
        <w:numPr>
          <w:ilvl w:val="0"/>
          <w:numId w:val="49"/>
        </w:numPr>
        <w:spacing w:after="0" w:line="240" w:lineRule="auto"/>
        <w:contextualSpacing/>
        <w:rPr>
          <w:rFonts w:eastAsia="Cambria" w:cstheme="minorHAnsi"/>
          <w:color w:val="000000"/>
          <w:sz w:val="24"/>
          <w:szCs w:val="24"/>
          <w:lang w:val="en-US"/>
        </w:rPr>
      </w:pPr>
      <w:r w:rsidRPr="00715306">
        <w:rPr>
          <w:rFonts w:eastAsia="Cambria" w:cstheme="minorHAnsi"/>
          <w:color w:val="000000"/>
          <w:sz w:val="24"/>
          <w:szCs w:val="24"/>
          <w:lang w:val="en-US"/>
        </w:rPr>
        <w:t>Understand and act when safeguarding issues need to be escalated</w:t>
      </w:r>
    </w:p>
    <w:p w14:paraId="26159707" w14:textId="1304285F" w:rsidR="00FC508D" w:rsidRPr="00FC508D" w:rsidRDefault="00FC508D" w:rsidP="005B16EF">
      <w:pPr>
        <w:pStyle w:val="ListParagraph"/>
        <w:numPr>
          <w:ilvl w:val="0"/>
          <w:numId w:val="49"/>
        </w:numPr>
        <w:spacing w:after="0"/>
        <w:rPr>
          <w:rFonts w:eastAsia="Cambria" w:cstheme="minorHAnsi"/>
          <w:color w:val="000000"/>
          <w:sz w:val="24"/>
          <w:szCs w:val="24"/>
          <w:lang w:val="en-US"/>
        </w:rPr>
      </w:pPr>
      <w:r w:rsidRPr="00FC508D">
        <w:rPr>
          <w:rFonts w:eastAsia="Cambria" w:cstheme="minorHAnsi"/>
          <w:color w:val="000000"/>
          <w:sz w:val="24"/>
          <w:szCs w:val="24"/>
          <w:lang w:val="en-US"/>
        </w:rPr>
        <w:t>Work within Eikon’s internal policies, safeguarding and data protection regulations</w:t>
      </w:r>
    </w:p>
    <w:p w14:paraId="70E5025D" w14:textId="497E5C28" w:rsidR="00715306" w:rsidRPr="00715306" w:rsidRDefault="00715306" w:rsidP="005B16EF">
      <w:pPr>
        <w:numPr>
          <w:ilvl w:val="0"/>
          <w:numId w:val="49"/>
        </w:numPr>
        <w:tabs>
          <w:tab w:val="left" w:pos="3828"/>
        </w:tabs>
        <w:spacing w:after="0" w:line="240" w:lineRule="auto"/>
        <w:contextualSpacing/>
        <w:rPr>
          <w:rFonts w:eastAsia="Cambria" w:cstheme="minorHAnsi"/>
          <w:color w:val="000000"/>
          <w:sz w:val="24"/>
          <w:szCs w:val="24"/>
          <w:lang w:val="en-US"/>
        </w:rPr>
      </w:pPr>
      <w:r w:rsidRPr="00715306">
        <w:rPr>
          <w:rFonts w:eastAsia="Cambria" w:cstheme="minorHAnsi"/>
          <w:color w:val="000000"/>
          <w:sz w:val="24"/>
          <w:szCs w:val="24"/>
          <w:lang w:val="en-US"/>
        </w:rPr>
        <w:t>Work as part of a team and attend team meetings, training events and participate fully in 1:1</w:t>
      </w:r>
    </w:p>
    <w:p w14:paraId="1C98A9B1" w14:textId="77777777" w:rsidR="00715306" w:rsidRPr="00715306" w:rsidRDefault="00715306" w:rsidP="00715306">
      <w:pPr>
        <w:numPr>
          <w:ilvl w:val="0"/>
          <w:numId w:val="49"/>
        </w:numPr>
        <w:spacing w:after="0" w:line="240" w:lineRule="auto"/>
        <w:contextualSpacing/>
        <w:rPr>
          <w:rFonts w:eastAsia="Cambria" w:cstheme="minorHAnsi"/>
          <w:color w:val="000000"/>
          <w:sz w:val="24"/>
          <w:szCs w:val="24"/>
          <w:lang w:val="en-US"/>
        </w:rPr>
      </w:pPr>
      <w:r w:rsidRPr="00715306">
        <w:rPr>
          <w:rFonts w:eastAsia="Cambria" w:cstheme="minorHAnsi"/>
          <w:color w:val="000000"/>
          <w:sz w:val="24"/>
          <w:szCs w:val="24"/>
          <w:lang w:val="en-US"/>
        </w:rPr>
        <w:t>Work co-operatively and under the management of The Eikon Charity staff to ensure the highest quality of delivery and support</w:t>
      </w:r>
    </w:p>
    <w:p w14:paraId="0ADE05D4" w14:textId="2F24F01C" w:rsidR="00715306" w:rsidRDefault="00715306" w:rsidP="00715306">
      <w:pPr>
        <w:numPr>
          <w:ilvl w:val="0"/>
          <w:numId w:val="49"/>
        </w:numPr>
        <w:tabs>
          <w:tab w:val="left" w:pos="3828"/>
        </w:tabs>
        <w:spacing w:after="0" w:line="240" w:lineRule="auto"/>
        <w:contextualSpacing/>
        <w:rPr>
          <w:rFonts w:eastAsia="Cambria" w:cstheme="minorHAnsi"/>
          <w:color w:val="000000"/>
          <w:sz w:val="24"/>
          <w:szCs w:val="24"/>
          <w:lang w:val="en-US"/>
        </w:rPr>
      </w:pPr>
      <w:r w:rsidRPr="00715306">
        <w:rPr>
          <w:rFonts w:eastAsia="Cambria" w:cstheme="minorHAnsi"/>
          <w:color w:val="000000"/>
          <w:sz w:val="24"/>
          <w:szCs w:val="24"/>
          <w:lang w:val="en-US"/>
        </w:rPr>
        <w:t xml:space="preserve">Be responsible for equipment/resources </w:t>
      </w:r>
    </w:p>
    <w:p w14:paraId="05F117CD" w14:textId="77777777" w:rsidR="005B16EF" w:rsidRDefault="007F1A19" w:rsidP="0043628D">
      <w:pPr>
        <w:numPr>
          <w:ilvl w:val="0"/>
          <w:numId w:val="49"/>
        </w:numPr>
        <w:tabs>
          <w:tab w:val="left" w:pos="3828"/>
        </w:tabs>
        <w:spacing w:after="0" w:line="240" w:lineRule="auto"/>
        <w:contextualSpacing/>
        <w:rPr>
          <w:rFonts w:eastAsia="Cambria" w:cstheme="minorHAnsi"/>
          <w:color w:val="000000"/>
          <w:sz w:val="24"/>
          <w:szCs w:val="24"/>
          <w:lang w:val="en-US"/>
        </w:rPr>
      </w:pPr>
      <w:r w:rsidRPr="007F1A19">
        <w:rPr>
          <w:rFonts w:eastAsia="Cambria" w:cstheme="minorHAnsi"/>
          <w:color w:val="000000"/>
          <w:sz w:val="24"/>
          <w:szCs w:val="24"/>
          <w:lang w:val="en-US"/>
        </w:rPr>
        <w:t>To promote, monitor and maintain health safety and security in the working environmen</w:t>
      </w:r>
      <w:r>
        <w:rPr>
          <w:rFonts w:eastAsia="Cambria" w:cstheme="minorHAnsi"/>
          <w:color w:val="000000"/>
          <w:sz w:val="24"/>
          <w:szCs w:val="24"/>
          <w:lang w:val="en-US"/>
        </w:rPr>
        <w:t>t</w:t>
      </w:r>
    </w:p>
    <w:p w14:paraId="1BE7F305" w14:textId="06730770" w:rsidR="00F34018" w:rsidRDefault="007F1A19" w:rsidP="0043628D">
      <w:pPr>
        <w:numPr>
          <w:ilvl w:val="0"/>
          <w:numId w:val="49"/>
        </w:numPr>
        <w:tabs>
          <w:tab w:val="left" w:pos="3828"/>
        </w:tabs>
        <w:spacing w:after="0" w:line="240" w:lineRule="auto"/>
        <w:contextualSpacing/>
        <w:rPr>
          <w:rFonts w:eastAsia="Cambria" w:cstheme="minorHAnsi"/>
          <w:color w:val="000000"/>
          <w:sz w:val="24"/>
          <w:szCs w:val="24"/>
          <w:lang w:val="en-US"/>
        </w:rPr>
      </w:pPr>
      <w:r w:rsidRPr="005B16EF">
        <w:rPr>
          <w:rFonts w:eastAsia="Cambria" w:cstheme="minorHAnsi"/>
          <w:color w:val="000000"/>
          <w:sz w:val="24"/>
          <w:szCs w:val="24"/>
          <w:lang w:val="en-US"/>
        </w:rPr>
        <w:t>Other work as requested by your line manager as needed to support our aims</w:t>
      </w:r>
    </w:p>
    <w:p w14:paraId="1DB7D1E8" w14:textId="77777777" w:rsidR="005B16EF" w:rsidRPr="005B16EF" w:rsidRDefault="005B16EF" w:rsidP="005B16EF">
      <w:pPr>
        <w:tabs>
          <w:tab w:val="left" w:pos="3828"/>
        </w:tabs>
        <w:spacing w:after="0" w:line="240" w:lineRule="auto"/>
        <w:contextualSpacing/>
        <w:rPr>
          <w:rFonts w:eastAsia="Cambria" w:cstheme="minorHAnsi"/>
          <w:color w:val="000000"/>
          <w:sz w:val="24"/>
          <w:szCs w:val="24"/>
          <w:lang w:val="en-US"/>
        </w:rPr>
      </w:pPr>
    </w:p>
    <w:p w14:paraId="635CFDC7" w14:textId="5066B9C8" w:rsidR="0043628D" w:rsidRPr="00F34018" w:rsidRDefault="009C1226" w:rsidP="0043628D">
      <w:pPr>
        <w:rPr>
          <w:rFonts w:asciiTheme="majorHAnsi" w:hAnsiTheme="majorHAnsi" w:cstheme="majorHAnsi"/>
          <w:b/>
          <w:color w:val="AD33F9" w:themeColor="accent2"/>
          <w:sz w:val="36"/>
          <w:szCs w:val="36"/>
        </w:rPr>
      </w:pPr>
      <w:r w:rsidRPr="00F34018">
        <w:rPr>
          <w:rFonts w:asciiTheme="majorHAnsi" w:hAnsiTheme="majorHAnsi" w:cstheme="majorHAnsi"/>
          <w:b/>
          <w:color w:val="AD33F9" w:themeColor="accent2"/>
          <w:sz w:val="36"/>
          <w:szCs w:val="36"/>
        </w:rPr>
        <w:t>Ab</w:t>
      </w:r>
      <w:r w:rsidR="00186CF5" w:rsidRPr="00F34018">
        <w:rPr>
          <w:rFonts w:asciiTheme="majorHAnsi" w:hAnsiTheme="majorHAnsi" w:cstheme="majorHAnsi"/>
          <w:b/>
          <w:color w:val="AD33F9" w:themeColor="accent2"/>
          <w:sz w:val="36"/>
          <w:szCs w:val="36"/>
        </w:rPr>
        <w:t xml:space="preserve">out </w:t>
      </w:r>
      <w:r w:rsidR="00794BB0" w:rsidRPr="00F34018">
        <w:rPr>
          <w:rFonts w:asciiTheme="majorHAnsi" w:hAnsiTheme="majorHAnsi" w:cstheme="majorHAnsi"/>
          <w:b/>
          <w:color w:val="AD33F9" w:themeColor="accent2"/>
          <w:sz w:val="36"/>
          <w:szCs w:val="36"/>
        </w:rPr>
        <w:t>Y</w:t>
      </w:r>
      <w:r w:rsidR="00186CF5" w:rsidRPr="00F34018">
        <w:rPr>
          <w:rFonts w:asciiTheme="majorHAnsi" w:hAnsiTheme="majorHAnsi" w:cstheme="majorHAnsi"/>
          <w:b/>
          <w:color w:val="AD33F9" w:themeColor="accent2"/>
          <w:sz w:val="36"/>
          <w:szCs w:val="36"/>
        </w:rPr>
        <w:t>ou</w:t>
      </w:r>
      <w:r w:rsidR="0023740B" w:rsidRPr="00F34018">
        <w:rPr>
          <w:rFonts w:asciiTheme="majorHAnsi" w:hAnsiTheme="majorHAnsi" w:cstheme="majorHAnsi"/>
          <w:b/>
          <w:color w:val="AD33F9" w:themeColor="accent2"/>
          <w:sz w:val="36"/>
          <w:szCs w:val="36"/>
        </w:rPr>
        <w:t xml:space="preserve"> </w:t>
      </w:r>
    </w:p>
    <w:tbl>
      <w:tblPr>
        <w:tblStyle w:val="TableGrid"/>
        <w:tblW w:w="10060" w:type="dxa"/>
        <w:tblLayout w:type="fixed"/>
        <w:tblLook w:val="04A0" w:firstRow="1" w:lastRow="0" w:firstColumn="1" w:lastColumn="0" w:noHBand="0" w:noVBand="1"/>
      </w:tblPr>
      <w:tblGrid>
        <w:gridCol w:w="6516"/>
        <w:gridCol w:w="2268"/>
        <w:gridCol w:w="1276"/>
      </w:tblGrid>
      <w:tr w:rsidR="00D87173" w:rsidRPr="00F34018" w14:paraId="16F4985C" w14:textId="77777777" w:rsidTr="002832A3">
        <w:tc>
          <w:tcPr>
            <w:tcW w:w="6516" w:type="dxa"/>
            <w:shd w:val="clear" w:color="auto" w:fill="AD33F9" w:themeFill="accent2"/>
          </w:tcPr>
          <w:p w14:paraId="66F7E215" w14:textId="77777777" w:rsidR="00D87173" w:rsidRPr="00F34018" w:rsidRDefault="00D87173" w:rsidP="002832A3">
            <w:pPr>
              <w:rPr>
                <w:rFonts w:ascii="Arial" w:eastAsia="Cambria" w:hAnsi="Arial" w:cs="Arial"/>
                <w:b/>
                <w:bCs/>
                <w:color w:val="FFFFFF" w:themeColor="background1"/>
              </w:rPr>
            </w:pPr>
            <w:r w:rsidRPr="00F34018">
              <w:rPr>
                <w:rFonts w:ascii="Arial" w:eastAsia="Cambria" w:hAnsi="Arial" w:cs="Arial"/>
                <w:b/>
                <w:bCs/>
                <w:color w:val="FFFFFF" w:themeColor="background1"/>
              </w:rPr>
              <w:t>Criteria</w:t>
            </w:r>
          </w:p>
        </w:tc>
        <w:tc>
          <w:tcPr>
            <w:tcW w:w="2268" w:type="dxa"/>
            <w:shd w:val="clear" w:color="auto" w:fill="AD33F9" w:themeFill="accent2"/>
          </w:tcPr>
          <w:p w14:paraId="4EA93770" w14:textId="77777777" w:rsidR="00D87173" w:rsidRPr="00F34018" w:rsidRDefault="00D87173" w:rsidP="002832A3">
            <w:pPr>
              <w:ind w:right="-1072"/>
              <w:rPr>
                <w:rFonts w:ascii="Arial" w:eastAsia="Cambria" w:hAnsi="Arial" w:cs="Arial"/>
                <w:b/>
                <w:bCs/>
                <w:color w:val="FFFFFF" w:themeColor="background1"/>
              </w:rPr>
            </w:pPr>
            <w:r w:rsidRPr="00F34018">
              <w:rPr>
                <w:rFonts w:ascii="Arial" w:eastAsia="Cambria" w:hAnsi="Arial" w:cs="Arial"/>
                <w:b/>
                <w:bCs/>
                <w:color w:val="FFFFFF" w:themeColor="background1"/>
              </w:rPr>
              <w:t>Assessed by</w:t>
            </w:r>
          </w:p>
        </w:tc>
        <w:tc>
          <w:tcPr>
            <w:tcW w:w="1276" w:type="dxa"/>
            <w:shd w:val="clear" w:color="auto" w:fill="AD33F9" w:themeFill="accent2"/>
          </w:tcPr>
          <w:p w14:paraId="4CC0AE89" w14:textId="6B622EBD" w:rsidR="00D87173" w:rsidRPr="00F34018" w:rsidRDefault="00D87173" w:rsidP="002832A3">
            <w:pPr>
              <w:ind w:right="-1072"/>
              <w:rPr>
                <w:rFonts w:ascii="Arial" w:eastAsia="Cambria" w:hAnsi="Arial" w:cs="Arial"/>
                <w:b/>
                <w:bCs/>
                <w:color w:val="FFFFFF" w:themeColor="background1"/>
              </w:rPr>
            </w:pPr>
            <w:r w:rsidRPr="00F34018">
              <w:rPr>
                <w:rFonts w:ascii="Arial" w:eastAsia="Cambria" w:hAnsi="Arial" w:cs="Arial"/>
                <w:b/>
                <w:bCs/>
                <w:color w:val="FFFFFF" w:themeColor="background1"/>
              </w:rPr>
              <w:t>Essential</w:t>
            </w:r>
            <w:r w:rsidR="004D2C78">
              <w:rPr>
                <w:rFonts w:ascii="Arial" w:eastAsia="Cambria" w:hAnsi="Arial" w:cs="Arial"/>
                <w:b/>
                <w:bCs/>
                <w:color w:val="FFFFFF" w:themeColor="background1"/>
              </w:rPr>
              <w:t xml:space="preserve"> </w:t>
            </w:r>
            <w:r w:rsidRPr="00F34018">
              <w:rPr>
                <w:rFonts w:ascii="Arial" w:eastAsia="Cambria" w:hAnsi="Arial" w:cs="Arial"/>
                <w:b/>
                <w:bCs/>
                <w:color w:val="FFFFFF" w:themeColor="background1"/>
              </w:rPr>
              <w:t>/</w:t>
            </w:r>
            <w:r w:rsidR="004D2C78">
              <w:rPr>
                <w:rFonts w:ascii="Arial" w:eastAsia="Cambria" w:hAnsi="Arial" w:cs="Arial"/>
                <w:b/>
                <w:bCs/>
                <w:color w:val="FFFFFF" w:themeColor="background1"/>
              </w:rPr>
              <w:br/>
            </w:r>
            <w:r w:rsidRPr="00F34018">
              <w:rPr>
                <w:rFonts w:ascii="Arial" w:eastAsia="Cambria" w:hAnsi="Arial" w:cs="Arial"/>
                <w:b/>
                <w:bCs/>
                <w:color w:val="FFFFFF" w:themeColor="background1"/>
              </w:rPr>
              <w:t xml:space="preserve">Desirable </w:t>
            </w:r>
          </w:p>
        </w:tc>
      </w:tr>
      <w:tr w:rsidR="00D87173" w:rsidRPr="00F34018" w14:paraId="67F1E543" w14:textId="77777777" w:rsidTr="002832A3">
        <w:tc>
          <w:tcPr>
            <w:tcW w:w="10060" w:type="dxa"/>
            <w:gridSpan w:val="3"/>
          </w:tcPr>
          <w:p w14:paraId="4085CC0D" w14:textId="77777777" w:rsidR="00D87173" w:rsidRPr="00F34018" w:rsidRDefault="00D87173" w:rsidP="002832A3">
            <w:pPr>
              <w:rPr>
                <w:rFonts w:ascii="Arial" w:eastAsia="Cambria" w:hAnsi="Arial" w:cs="Arial"/>
                <w:b/>
                <w:bCs/>
                <w:color w:val="AD33F9" w:themeColor="accent2"/>
              </w:rPr>
            </w:pPr>
            <w:r w:rsidRPr="00F34018">
              <w:rPr>
                <w:rFonts w:ascii="Arial" w:eastAsia="Cambria" w:hAnsi="Arial" w:cs="Arial"/>
                <w:b/>
                <w:bCs/>
                <w:color w:val="AD33F9" w:themeColor="accent2"/>
              </w:rPr>
              <w:lastRenderedPageBreak/>
              <w:t>Your Qualifications</w:t>
            </w:r>
          </w:p>
        </w:tc>
      </w:tr>
      <w:tr w:rsidR="001465CD" w:rsidRPr="00F34018" w14:paraId="4153ADF2" w14:textId="77777777" w:rsidTr="002832A3">
        <w:tc>
          <w:tcPr>
            <w:tcW w:w="6516" w:type="dxa"/>
          </w:tcPr>
          <w:p w14:paraId="098CFE0E" w14:textId="77777777" w:rsidR="001465CD" w:rsidRPr="001465CD" w:rsidRDefault="001465CD" w:rsidP="001465CD">
            <w:pPr>
              <w:pStyle w:val="NoSpacing"/>
            </w:pPr>
            <w:r w:rsidRPr="001465CD">
              <w:t>Data entry experience or related office experience that</w:t>
            </w:r>
          </w:p>
          <w:p w14:paraId="6BE86DD8" w14:textId="264715E1" w:rsidR="001465CD" w:rsidRPr="00F34018" w:rsidRDefault="001465CD" w:rsidP="001465CD">
            <w:pPr>
              <w:pStyle w:val="NoSpacing"/>
            </w:pPr>
            <w:r w:rsidRPr="001465CD">
              <w:t xml:space="preserve">shows a high level of attention to detail </w:t>
            </w:r>
          </w:p>
        </w:tc>
        <w:tc>
          <w:tcPr>
            <w:tcW w:w="2268" w:type="dxa"/>
          </w:tcPr>
          <w:p w14:paraId="4ECAF007" w14:textId="408E6533" w:rsidR="001465CD" w:rsidRPr="00F34018" w:rsidRDefault="001465CD" w:rsidP="002832A3">
            <w:pPr>
              <w:rPr>
                <w:rFonts w:ascii="Arial" w:eastAsia="Cambria" w:hAnsi="Arial" w:cs="Arial"/>
              </w:rPr>
            </w:pPr>
            <w:r>
              <w:rPr>
                <w:rFonts w:ascii="Arial" w:eastAsia="Cambria" w:hAnsi="Arial" w:cs="Arial"/>
              </w:rPr>
              <w:t>Application form and Interview</w:t>
            </w:r>
          </w:p>
        </w:tc>
        <w:tc>
          <w:tcPr>
            <w:tcW w:w="1276" w:type="dxa"/>
          </w:tcPr>
          <w:p w14:paraId="5A67206C" w14:textId="0CCC9168" w:rsidR="001465CD" w:rsidRPr="00F34018" w:rsidRDefault="001465CD" w:rsidP="002832A3">
            <w:pPr>
              <w:rPr>
                <w:rFonts w:ascii="Arial" w:hAnsi="Arial" w:cs="Arial"/>
              </w:rPr>
            </w:pPr>
            <w:r>
              <w:rPr>
                <w:rFonts w:ascii="Arial" w:hAnsi="Arial" w:cs="Arial"/>
              </w:rPr>
              <w:t>Essential</w:t>
            </w:r>
          </w:p>
        </w:tc>
      </w:tr>
      <w:tr w:rsidR="001465CD" w:rsidRPr="00F34018" w14:paraId="0901E96B" w14:textId="77777777" w:rsidTr="002832A3">
        <w:tc>
          <w:tcPr>
            <w:tcW w:w="6516" w:type="dxa"/>
          </w:tcPr>
          <w:p w14:paraId="60F2BC16" w14:textId="11C4F6E0" w:rsidR="001465CD" w:rsidRPr="001465CD" w:rsidRDefault="001465CD" w:rsidP="001465CD">
            <w:pPr>
              <w:pStyle w:val="NoSpacing"/>
            </w:pPr>
            <w:r w:rsidRPr="001465CD">
              <w:t xml:space="preserve">Excellent working knowledge of MS Office Products </w:t>
            </w:r>
          </w:p>
        </w:tc>
        <w:tc>
          <w:tcPr>
            <w:tcW w:w="2268" w:type="dxa"/>
          </w:tcPr>
          <w:p w14:paraId="5B267EA5" w14:textId="6AA1B721" w:rsidR="001465CD" w:rsidRDefault="001465CD" w:rsidP="002832A3">
            <w:pPr>
              <w:rPr>
                <w:rFonts w:ascii="Arial" w:eastAsia="Cambria" w:hAnsi="Arial" w:cs="Arial"/>
              </w:rPr>
            </w:pPr>
            <w:r>
              <w:rPr>
                <w:rFonts w:ascii="Arial" w:eastAsia="Cambria" w:hAnsi="Arial" w:cs="Arial"/>
              </w:rPr>
              <w:t>Application form and Interview</w:t>
            </w:r>
          </w:p>
        </w:tc>
        <w:tc>
          <w:tcPr>
            <w:tcW w:w="1276" w:type="dxa"/>
          </w:tcPr>
          <w:p w14:paraId="6ED553EF" w14:textId="7589A8B5" w:rsidR="001465CD" w:rsidRDefault="001465CD" w:rsidP="002832A3">
            <w:pPr>
              <w:rPr>
                <w:rFonts w:ascii="Arial" w:hAnsi="Arial" w:cs="Arial"/>
              </w:rPr>
            </w:pPr>
            <w:r>
              <w:rPr>
                <w:rFonts w:ascii="Arial" w:hAnsi="Arial" w:cs="Arial"/>
              </w:rPr>
              <w:t>Essential</w:t>
            </w:r>
          </w:p>
        </w:tc>
      </w:tr>
      <w:tr w:rsidR="00CB5AB6" w:rsidRPr="00F34018" w14:paraId="24DF25D2" w14:textId="77777777" w:rsidTr="002832A3">
        <w:tc>
          <w:tcPr>
            <w:tcW w:w="6516" w:type="dxa"/>
          </w:tcPr>
          <w:p w14:paraId="7C04F068" w14:textId="0F3364AB" w:rsidR="00CB5AB6" w:rsidRPr="00F34018" w:rsidRDefault="00CB5AB6" w:rsidP="0014096A">
            <w:pPr>
              <w:pStyle w:val="NoSpacing"/>
            </w:pPr>
            <w:r w:rsidRPr="00F34018">
              <w:t>Commitment to continuous development</w:t>
            </w:r>
          </w:p>
        </w:tc>
        <w:tc>
          <w:tcPr>
            <w:tcW w:w="2268" w:type="dxa"/>
          </w:tcPr>
          <w:p w14:paraId="6487BC3E" w14:textId="17D4B9CC" w:rsidR="00CB5AB6" w:rsidRPr="00F34018" w:rsidRDefault="00CB5AB6" w:rsidP="002832A3">
            <w:pPr>
              <w:rPr>
                <w:rFonts w:ascii="Arial" w:eastAsia="Cambria" w:hAnsi="Arial" w:cs="Arial"/>
              </w:rPr>
            </w:pPr>
            <w:r w:rsidRPr="00F34018">
              <w:rPr>
                <w:rFonts w:ascii="Arial" w:eastAsia="Cambria" w:hAnsi="Arial" w:cs="Arial"/>
              </w:rPr>
              <w:t>Application form</w:t>
            </w:r>
          </w:p>
        </w:tc>
        <w:tc>
          <w:tcPr>
            <w:tcW w:w="1276" w:type="dxa"/>
          </w:tcPr>
          <w:p w14:paraId="464D771B" w14:textId="491BC60D" w:rsidR="00CB5AB6" w:rsidRPr="00F34018" w:rsidRDefault="00CB5AB6" w:rsidP="002832A3">
            <w:pPr>
              <w:rPr>
                <w:rFonts w:ascii="Arial" w:hAnsi="Arial" w:cs="Arial"/>
              </w:rPr>
            </w:pPr>
            <w:r w:rsidRPr="00F34018">
              <w:rPr>
                <w:rFonts w:ascii="Arial" w:hAnsi="Arial" w:cs="Arial"/>
              </w:rPr>
              <w:t>Desirable</w:t>
            </w:r>
          </w:p>
        </w:tc>
      </w:tr>
      <w:tr w:rsidR="00CB5AB6" w:rsidRPr="00F34018" w14:paraId="1BB254B0" w14:textId="77777777" w:rsidTr="002832A3">
        <w:tc>
          <w:tcPr>
            <w:tcW w:w="6516" w:type="dxa"/>
          </w:tcPr>
          <w:p w14:paraId="77AA46E8" w14:textId="17910AC2" w:rsidR="00CB5AB6" w:rsidRPr="00F34018" w:rsidRDefault="00CB5AB6" w:rsidP="00CB5AB6">
            <w:pPr>
              <w:rPr>
                <w:rFonts w:ascii="Arial" w:hAnsi="Arial" w:cs="Arial"/>
              </w:rPr>
            </w:pPr>
            <w:r w:rsidRPr="00F34018">
              <w:rPr>
                <w:rFonts w:ascii="Arial" w:hAnsi="Arial" w:cs="Arial"/>
              </w:rPr>
              <w:t xml:space="preserve">Current </w:t>
            </w:r>
            <w:r w:rsidR="001465CD">
              <w:rPr>
                <w:rFonts w:ascii="Arial" w:hAnsi="Arial" w:cs="Arial"/>
              </w:rPr>
              <w:t xml:space="preserve">Safeguarding </w:t>
            </w:r>
            <w:r w:rsidRPr="00F34018">
              <w:rPr>
                <w:rFonts w:ascii="Arial" w:hAnsi="Arial" w:cs="Arial"/>
              </w:rPr>
              <w:t>training/willingness to complete training</w:t>
            </w:r>
          </w:p>
        </w:tc>
        <w:tc>
          <w:tcPr>
            <w:tcW w:w="2268" w:type="dxa"/>
          </w:tcPr>
          <w:p w14:paraId="5A6F2E10" w14:textId="687DE6F9" w:rsidR="00CB5AB6" w:rsidRPr="00F34018" w:rsidRDefault="00CB5AB6" w:rsidP="002832A3">
            <w:pPr>
              <w:rPr>
                <w:rFonts w:ascii="Arial" w:eastAsia="Cambria" w:hAnsi="Arial" w:cs="Arial"/>
              </w:rPr>
            </w:pPr>
            <w:r w:rsidRPr="00F34018">
              <w:rPr>
                <w:rFonts w:ascii="Arial" w:eastAsia="Cambria" w:hAnsi="Arial" w:cs="Arial"/>
              </w:rPr>
              <w:t>Application form</w:t>
            </w:r>
          </w:p>
        </w:tc>
        <w:tc>
          <w:tcPr>
            <w:tcW w:w="1276" w:type="dxa"/>
          </w:tcPr>
          <w:p w14:paraId="7646F859" w14:textId="10D38AA2" w:rsidR="00CB5AB6" w:rsidRPr="00F34018" w:rsidRDefault="00CB5AB6" w:rsidP="002832A3">
            <w:pPr>
              <w:rPr>
                <w:rFonts w:ascii="Arial" w:hAnsi="Arial" w:cs="Arial"/>
              </w:rPr>
            </w:pPr>
            <w:r w:rsidRPr="00F34018">
              <w:rPr>
                <w:rFonts w:ascii="Arial" w:hAnsi="Arial" w:cs="Arial"/>
              </w:rPr>
              <w:t>Essential</w:t>
            </w:r>
          </w:p>
        </w:tc>
      </w:tr>
      <w:tr w:rsidR="00D87173" w:rsidRPr="00F34018" w14:paraId="08D05D7D" w14:textId="77777777" w:rsidTr="002832A3">
        <w:tc>
          <w:tcPr>
            <w:tcW w:w="10060" w:type="dxa"/>
            <w:gridSpan w:val="3"/>
          </w:tcPr>
          <w:p w14:paraId="76C89A32" w14:textId="77777777" w:rsidR="00D87173" w:rsidRPr="00F34018" w:rsidRDefault="00D87173" w:rsidP="002832A3">
            <w:pPr>
              <w:rPr>
                <w:rFonts w:ascii="Arial" w:hAnsi="Arial" w:cs="Arial"/>
              </w:rPr>
            </w:pPr>
            <w:r w:rsidRPr="00F34018">
              <w:rPr>
                <w:rFonts w:ascii="Arial" w:hAnsi="Arial" w:cs="Arial"/>
                <w:b/>
                <w:bCs/>
                <w:color w:val="AD33F9" w:themeColor="accent2"/>
              </w:rPr>
              <w:t>Your Experience</w:t>
            </w:r>
          </w:p>
        </w:tc>
      </w:tr>
      <w:tr w:rsidR="00D87173" w:rsidRPr="00F34018" w14:paraId="376E2CA8" w14:textId="77777777" w:rsidTr="002832A3">
        <w:tc>
          <w:tcPr>
            <w:tcW w:w="6516" w:type="dxa"/>
          </w:tcPr>
          <w:p w14:paraId="3C9F387C" w14:textId="5C2B2143" w:rsidR="00D87173" w:rsidRPr="00F34018" w:rsidRDefault="00CB5AB6" w:rsidP="002832A3">
            <w:pPr>
              <w:rPr>
                <w:rFonts w:ascii="Arial" w:hAnsi="Arial" w:cs="Arial"/>
                <w:color w:val="AD33F9" w:themeColor="accent2"/>
              </w:rPr>
            </w:pPr>
            <w:r w:rsidRPr="00F34018">
              <w:rPr>
                <w:rFonts w:ascii="Arial" w:hAnsi="Arial" w:cs="Arial"/>
              </w:rPr>
              <w:t>Experience of collaborative working within youth services, education, social care or equivalent setting, in particular project delivery for young people</w:t>
            </w:r>
          </w:p>
        </w:tc>
        <w:tc>
          <w:tcPr>
            <w:tcW w:w="2268" w:type="dxa"/>
          </w:tcPr>
          <w:p w14:paraId="4346D01A" w14:textId="00F15FDF" w:rsidR="00D87173" w:rsidRPr="00F34018" w:rsidRDefault="00CB5AB6" w:rsidP="002832A3">
            <w:pPr>
              <w:rPr>
                <w:rFonts w:ascii="Arial" w:hAnsi="Arial" w:cs="Arial"/>
              </w:rPr>
            </w:pPr>
            <w:r w:rsidRPr="00F34018">
              <w:rPr>
                <w:rFonts w:ascii="Arial" w:hAnsi="Arial" w:cs="Arial"/>
              </w:rPr>
              <w:t>Application form / Interview</w:t>
            </w:r>
          </w:p>
        </w:tc>
        <w:tc>
          <w:tcPr>
            <w:tcW w:w="1276" w:type="dxa"/>
          </w:tcPr>
          <w:p w14:paraId="0EAA543C" w14:textId="433A6AAD" w:rsidR="00D87173" w:rsidRPr="00F34018" w:rsidRDefault="00E406BE" w:rsidP="002832A3">
            <w:pPr>
              <w:rPr>
                <w:rFonts w:ascii="Arial" w:hAnsi="Arial" w:cs="Arial"/>
              </w:rPr>
            </w:pPr>
            <w:r>
              <w:rPr>
                <w:rFonts w:ascii="Arial" w:hAnsi="Arial" w:cs="Arial"/>
              </w:rPr>
              <w:t>Desirable</w:t>
            </w:r>
          </w:p>
        </w:tc>
      </w:tr>
      <w:tr w:rsidR="00CB5AB6" w:rsidRPr="00F34018" w14:paraId="4BFC5193" w14:textId="77777777" w:rsidTr="002832A3">
        <w:tc>
          <w:tcPr>
            <w:tcW w:w="6516" w:type="dxa"/>
          </w:tcPr>
          <w:p w14:paraId="156BDF85" w14:textId="7F09BDE8" w:rsidR="00CB5AB6" w:rsidRPr="00F34018" w:rsidRDefault="00CB5AB6" w:rsidP="002832A3">
            <w:pPr>
              <w:rPr>
                <w:rFonts w:ascii="Arial" w:hAnsi="Arial" w:cs="Arial"/>
              </w:rPr>
            </w:pPr>
            <w:r w:rsidRPr="00F34018">
              <w:rPr>
                <w:rFonts w:ascii="Arial" w:hAnsi="Arial" w:cs="Arial"/>
              </w:rPr>
              <w:t>Experience of recording outcomes using an agreed goal- based outcome tool.</w:t>
            </w:r>
          </w:p>
        </w:tc>
        <w:tc>
          <w:tcPr>
            <w:tcW w:w="2268" w:type="dxa"/>
          </w:tcPr>
          <w:p w14:paraId="666AA8B0" w14:textId="6B22AB2E" w:rsidR="00CB5AB6" w:rsidRPr="00F34018" w:rsidRDefault="00CB5AB6" w:rsidP="002832A3">
            <w:pPr>
              <w:rPr>
                <w:rFonts w:ascii="Arial" w:hAnsi="Arial" w:cs="Arial"/>
              </w:rPr>
            </w:pPr>
            <w:r w:rsidRPr="00F34018">
              <w:rPr>
                <w:rFonts w:ascii="Arial" w:hAnsi="Arial" w:cs="Arial"/>
              </w:rPr>
              <w:t>Application form / Interview</w:t>
            </w:r>
          </w:p>
        </w:tc>
        <w:tc>
          <w:tcPr>
            <w:tcW w:w="1276" w:type="dxa"/>
          </w:tcPr>
          <w:p w14:paraId="24D64AB2" w14:textId="62257BD4" w:rsidR="00CB5AB6" w:rsidRPr="00F34018" w:rsidRDefault="00CB5AB6" w:rsidP="002832A3">
            <w:pPr>
              <w:rPr>
                <w:rFonts w:ascii="Arial" w:hAnsi="Arial" w:cs="Arial"/>
              </w:rPr>
            </w:pPr>
            <w:r w:rsidRPr="00F34018">
              <w:rPr>
                <w:rFonts w:ascii="Arial" w:hAnsi="Arial" w:cs="Arial"/>
              </w:rPr>
              <w:t>Essential</w:t>
            </w:r>
          </w:p>
        </w:tc>
      </w:tr>
      <w:tr w:rsidR="00CB5AB6" w:rsidRPr="00F34018" w14:paraId="2DB9879C" w14:textId="77777777" w:rsidTr="002832A3">
        <w:tc>
          <w:tcPr>
            <w:tcW w:w="6516" w:type="dxa"/>
          </w:tcPr>
          <w:p w14:paraId="392FF46B" w14:textId="40CEB62C" w:rsidR="00CB5AB6" w:rsidRPr="00F34018" w:rsidRDefault="00CB5AB6" w:rsidP="002832A3">
            <w:pPr>
              <w:rPr>
                <w:rFonts w:ascii="Arial" w:hAnsi="Arial" w:cs="Arial"/>
              </w:rPr>
            </w:pPr>
            <w:r w:rsidRPr="00F34018">
              <w:rPr>
                <w:rFonts w:ascii="Arial" w:hAnsi="Arial" w:cs="Arial"/>
              </w:rPr>
              <w:t>Experience of building trusted relationships with schools and partnership working</w:t>
            </w:r>
          </w:p>
        </w:tc>
        <w:tc>
          <w:tcPr>
            <w:tcW w:w="2268" w:type="dxa"/>
          </w:tcPr>
          <w:p w14:paraId="7FC0795F" w14:textId="353520B1" w:rsidR="00CB5AB6" w:rsidRPr="00F34018" w:rsidRDefault="00CB5AB6" w:rsidP="002832A3">
            <w:pPr>
              <w:rPr>
                <w:rFonts w:ascii="Arial" w:hAnsi="Arial" w:cs="Arial"/>
              </w:rPr>
            </w:pPr>
            <w:r w:rsidRPr="00F34018">
              <w:rPr>
                <w:rFonts w:ascii="Arial" w:hAnsi="Arial" w:cs="Arial"/>
              </w:rPr>
              <w:t>Application form / Interview</w:t>
            </w:r>
          </w:p>
        </w:tc>
        <w:tc>
          <w:tcPr>
            <w:tcW w:w="1276" w:type="dxa"/>
          </w:tcPr>
          <w:p w14:paraId="15FD33D1" w14:textId="6390FFCC" w:rsidR="00CB5AB6" w:rsidRPr="00F34018" w:rsidRDefault="0014096A" w:rsidP="002832A3">
            <w:pPr>
              <w:rPr>
                <w:rFonts w:ascii="Arial" w:hAnsi="Arial" w:cs="Arial"/>
              </w:rPr>
            </w:pPr>
            <w:r>
              <w:rPr>
                <w:rFonts w:ascii="Arial" w:hAnsi="Arial" w:cs="Arial"/>
              </w:rPr>
              <w:t>Desirable</w:t>
            </w:r>
          </w:p>
        </w:tc>
      </w:tr>
      <w:tr w:rsidR="0014096A" w:rsidRPr="00F34018" w14:paraId="2F0C485C" w14:textId="77777777" w:rsidTr="002832A3">
        <w:tc>
          <w:tcPr>
            <w:tcW w:w="6516" w:type="dxa"/>
          </w:tcPr>
          <w:p w14:paraId="30D57970" w14:textId="77777777" w:rsidR="0014096A" w:rsidRPr="00E406BE" w:rsidRDefault="0014096A" w:rsidP="0014096A">
            <w:pPr>
              <w:pStyle w:val="NoSpacing"/>
            </w:pPr>
            <w:r w:rsidRPr="00E406BE">
              <w:t>Administration or related office experience that shows a high</w:t>
            </w:r>
          </w:p>
          <w:p w14:paraId="7CC23ED2" w14:textId="08A07F8E" w:rsidR="0014096A" w:rsidRPr="00F34018" w:rsidRDefault="0014096A" w:rsidP="0014096A">
            <w:pPr>
              <w:pStyle w:val="NoSpacing"/>
            </w:pPr>
            <w:r w:rsidRPr="00E406BE">
              <w:t>level of attention to detail</w:t>
            </w:r>
          </w:p>
        </w:tc>
        <w:tc>
          <w:tcPr>
            <w:tcW w:w="2268" w:type="dxa"/>
          </w:tcPr>
          <w:p w14:paraId="42F0F5CD" w14:textId="104A111A" w:rsidR="0014096A" w:rsidRPr="00F34018" w:rsidRDefault="0014096A" w:rsidP="0014096A">
            <w:pPr>
              <w:rPr>
                <w:rFonts w:ascii="Arial" w:hAnsi="Arial" w:cs="Arial"/>
              </w:rPr>
            </w:pPr>
            <w:r>
              <w:rPr>
                <w:rFonts w:ascii="Arial" w:eastAsia="Cambria" w:hAnsi="Arial" w:cs="Arial"/>
              </w:rPr>
              <w:t>Application form/Interview</w:t>
            </w:r>
          </w:p>
        </w:tc>
        <w:tc>
          <w:tcPr>
            <w:tcW w:w="1276" w:type="dxa"/>
          </w:tcPr>
          <w:p w14:paraId="31128886" w14:textId="047ED3DD" w:rsidR="0014096A" w:rsidRPr="00F34018" w:rsidRDefault="0014096A" w:rsidP="0014096A">
            <w:pPr>
              <w:rPr>
                <w:rFonts w:ascii="Arial" w:hAnsi="Arial" w:cs="Arial"/>
              </w:rPr>
            </w:pPr>
            <w:r>
              <w:rPr>
                <w:rFonts w:ascii="Arial" w:hAnsi="Arial" w:cs="Arial"/>
              </w:rPr>
              <w:t>Desirable</w:t>
            </w:r>
          </w:p>
        </w:tc>
      </w:tr>
      <w:tr w:rsidR="0014096A" w:rsidRPr="00F34018" w14:paraId="2472E29C" w14:textId="77777777" w:rsidTr="002832A3">
        <w:tc>
          <w:tcPr>
            <w:tcW w:w="10060" w:type="dxa"/>
            <w:gridSpan w:val="3"/>
          </w:tcPr>
          <w:p w14:paraId="3AB748DC" w14:textId="77777777" w:rsidR="0014096A" w:rsidRPr="00F34018" w:rsidRDefault="0014096A" w:rsidP="0014096A">
            <w:pPr>
              <w:rPr>
                <w:rFonts w:ascii="Arial" w:eastAsia="Cambria" w:hAnsi="Arial" w:cs="Arial"/>
                <w:b/>
                <w:bCs/>
                <w:color w:val="AD33F9" w:themeColor="accent2"/>
              </w:rPr>
            </w:pPr>
            <w:r w:rsidRPr="00F34018">
              <w:rPr>
                <w:rFonts w:ascii="Arial" w:eastAsia="Cambria" w:hAnsi="Arial" w:cs="Arial"/>
                <w:b/>
                <w:bCs/>
                <w:color w:val="AD33F9" w:themeColor="accent2"/>
              </w:rPr>
              <w:t>Your Skills &amp; Competencies</w:t>
            </w:r>
          </w:p>
        </w:tc>
      </w:tr>
      <w:tr w:rsidR="0014096A" w:rsidRPr="00F34018" w14:paraId="09583ED3" w14:textId="77777777" w:rsidTr="00CB5AB6">
        <w:tc>
          <w:tcPr>
            <w:tcW w:w="6516" w:type="dxa"/>
          </w:tcPr>
          <w:p w14:paraId="3706667D" w14:textId="11A82176" w:rsidR="0014096A" w:rsidRPr="00F34018" w:rsidRDefault="0014096A" w:rsidP="0014096A">
            <w:pPr>
              <w:rPr>
                <w:rFonts w:ascii="Arial" w:eastAsia="Cambria" w:hAnsi="Arial" w:cs="Arial"/>
              </w:rPr>
            </w:pPr>
            <w:r w:rsidRPr="00F34018">
              <w:rPr>
                <w:rFonts w:ascii="Arial" w:eastAsia="Cambria" w:hAnsi="Arial" w:cs="Arial"/>
              </w:rPr>
              <w:t>Strong interpersonal and communication skills</w:t>
            </w:r>
          </w:p>
        </w:tc>
        <w:tc>
          <w:tcPr>
            <w:tcW w:w="2268" w:type="dxa"/>
          </w:tcPr>
          <w:p w14:paraId="0B969671" w14:textId="32759668" w:rsidR="0014096A" w:rsidRPr="00F34018" w:rsidRDefault="0014096A" w:rsidP="0014096A">
            <w:pPr>
              <w:rPr>
                <w:rFonts w:ascii="Arial" w:eastAsia="Cambria" w:hAnsi="Arial" w:cs="Arial"/>
              </w:rPr>
            </w:pPr>
            <w:r w:rsidRPr="00F34018">
              <w:rPr>
                <w:rFonts w:ascii="Arial" w:eastAsia="Cambria" w:hAnsi="Arial" w:cs="Arial"/>
              </w:rPr>
              <w:t>Application form / Interview</w:t>
            </w:r>
          </w:p>
        </w:tc>
        <w:tc>
          <w:tcPr>
            <w:tcW w:w="1276" w:type="dxa"/>
          </w:tcPr>
          <w:p w14:paraId="2B16160A" w14:textId="6AF758AD" w:rsidR="0014096A" w:rsidRPr="00F34018" w:rsidRDefault="0014096A" w:rsidP="0014096A">
            <w:pPr>
              <w:rPr>
                <w:rFonts w:ascii="Arial" w:eastAsia="Cambria" w:hAnsi="Arial" w:cs="Arial"/>
              </w:rPr>
            </w:pPr>
            <w:r w:rsidRPr="00F34018">
              <w:rPr>
                <w:rFonts w:ascii="Arial" w:eastAsia="Cambria" w:hAnsi="Arial" w:cs="Arial"/>
              </w:rPr>
              <w:t>Desirable</w:t>
            </w:r>
          </w:p>
        </w:tc>
      </w:tr>
      <w:tr w:rsidR="0014096A" w:rsidRPr="00F34018" w14:paraId="58AB3342" w14:textId="77777777" w:rsidTr="00CB5AB6">
        <w:tc>
          <w:tcPr>
            <w:tcW w:w="6516" w:type="dxa"/>
          </w:tcPr>
          <w:p w14:paraId="3152502E" w14:textId="77777777" w:rsidR="0014096A" w:rsidRPr="0014096A" w:rsidRDefault="0014096A" w:rsidP="0014096A">
            <w:pPr>
              <w:pStyle w:val="NoSpacing"/>
            </w:pPr>
            <w:r w:rsidRPr="0014096A">
              <w:t>Proactive approach with strong planning, implementation</w:t>
            </w:r>
          </w:p>
          <w:p w14:paraId="313D8572" w14:textId="07BE4B07" w:rsidR="0014096A" w:rsidRPr="00F34018" w:rsidRDefault="0014096A" w:rsidP="0014096A">
            <w:pPr>
              <w:pStyle w:val="NoSpacing"/>
            </w:pPr>
            <w:r w:rsidRPr="0014096A">
              <w:t>and multi-tasking skills, ability to work to deadlines</w:t>
            </w:r>
          </w:p>
        </w:tc>
        <w:tc>
          <w:tcPr>
            <w:tcW w:w="2268" w:type="dxa"/>
          </w:tcPr>
          <w:p w14:paraId="20353AA3" w14:textId="404899E3" w:rsidR="0014096A" w:rsidRPr="00F34018" w:rsidRDefault="0014096A" w:rsidP="0014096A">
            <w:pPr>
              <w:rPr>
                <w:rFonts w:ascii="Arial" w:eastAsia="Cambria" w:hAnsi="Arial" w:cs="Arial"/>
              </w:rPr>
            </w:pPr>
            <w:r>
              <w:rPr>
                <w:rFonts w:ascii="Arial" w:eastAsia="Cambria" w:hAnsi="Arial" w:cs="Arial"/>
              </w:rPr>
              <w:t>Application form/Interview</w:t>
            </w:r>
          </w:p>
        </w:tc>
        <w:tc>
          <w:tcPr>
            <w:tcW w:w="1276" w:type="dxa"/>
          </w:tcPr>
          <w:p w14:paraId="3517447D" w14:textId="72B43E13" w:rsidR="0014096A" w:rsidRPr="00F34018" w:rsidRDefault="0014096A" w:rsidP="0014096A">
            <w:pPr>
              <w:rPr>
                <w:rFonts w:ascii="Arial" w:eastAsia="Cambria" w:hAnsi="Arial" w:cs="Arial"/>
              </w:rPr>
            </w:pPr>
            <w:r>
              <w:rPr>
                <w:rFonts w:ascii="Arial" w:eastAsia="Cambria" w:hAnsi="Arial" w:cs="Arial"/>
              </w:rPr>
              <w:t>Essential</w:t>
            </w:r>
          </w:p>
        </w:tc>
      </w:tr>
      <w:tr w:rsidR="0014096A" w:rsidRPr="00F34018" w14:paraId="046BE719" w14:textId="77777777" w:rsidTr="00CB5AB6">
        <w:tc>
          <w:tcPr>
            <w:tcW w:w="6516" w:type="dxa"/>
          </w:tcPr>
          <w:p w14:paraId="08CEC903" w14:textId="5FDA1BF4" w:rsidR="0014096A" w:rsidRPr="00F34018" w:rsidRDefault="0014096A" w:rsidP="0014096A">
            <w:pPr>
              <w:rPr>
                <w:rFonts w:ascii="Arial" w:eastAsia="Cambria" w:hAnsi="Arial" w:cs="Arial"/>
              </w:rPr>
            </w:pPr>
            <w:r w:rsidRPr="00F34018">
              <w:rPr>
                <w:rFonts w:ascii="Arial" w:eastAsia="Cambria" w:hAnsi="Arial" w:cs="Arial"/>
              </w:rPr>
              <w:t>Knowledge of legislation around safeguarding, equality and diversity and information sharing and consent</w:t>
            </w:r>
          </w:p>
        </w:tc>
        <w:tc>
          <w:tcPr>
            <w:tcW w:w="2268" w:type="dxa"/>
          </w:tcPr>
          <w:p w14:paraId="00023FE0" w14:textId="2E13593F" w:rsidR="0014096A" w:rsidRPr="00F34018" w:rsidRDefault="0014096A" w:rsidP="0014096A">
            <w:pPr>
              <w:rPr>
                <w:rFonts w:ascii="Arial" w:eastAsia="Cambria" w:hAnsi="Arial" w:cs="Arial"/>
              </w:rPr>
            </w:pPr>
            <w:r w:rsidRPr="00F34018">
              <w:rPr>
                <w:rFonts w:ascii="Arial" w:eastAsia="Cambria" w:hAnsi="Arial" w:cs="Arial"/>
              </w:rPr>
              <w:t>Application form / Interview</w:t>
            </w:r>
          </w:p>
        </w:tc>
        <w:tc>
          <w:tcPr>
            <w:tcW w:w="1276" w:type="dxa"/>
          </w:tcPr>
          <w:p w14:paraId="7159284C" w14:textId="0D20762B" w:rsidR="0014096A" w:rsidRPr="00F34018" w:rsidRDefault="0014096A" w:rsidP="0014096A">
            <w:pPr>
              <w:rPr>
                <w:rFonts w:ascii="Arial" w:eastAsia="Cambria" w:hAnsi="Arial" w:cs="Arial"/>
              </w:rPr>
            </w:pPr>
            <w:r w:rsidRPr="00F34018">
              <w:rPr>
                <w:rFonts w:ascii="Arial" w:eastAsia="Cambria" w:hAnsi="Arial" w:cs="Arial"/>
              </w:rPr>
              <w:t>Essential</w:t>
            </w:r>
          </w:p>
        </w:tc>
      </w:tr>
      <w:tr w:rsidR="0014096A" w:rsidRPr="00F34018" w14:paraId="628C989B" w14:textId="77777777" w:rsidTr="00CB5AB6">
        <w:tc>
          <w:tcPr>
            <w:tcW w:w="6516" w:type="dxa"/>
          </w:tcPr>
          <w:p w14:paraId="3763B95C" w14:textId="3BFD397D" w:rsidR="0014096A" w:rsidRPr="0014096A" w:rsidRDefault="0014096A" w:rsidP="0014096A">
            <w:pPr>
              <w:pStyle w:val="NoSpacing"/>
              <w:rPr>
                <w:rFonts w:ascii="Arial" w:eastAsia="Cambria" w:hAnsi="Arial" w:cs="Arial"/>
              </w:rPr>
            </w:pPr>
            <w:r w:rsidRPr="0014096A">
              <w:rPr>
                <w:lang w:val="en-US" w:bidi="en-US"/>
              </w:rPr>
              <w:t xml:space="preserve">Demonstrate that they can work proactively, use own initiative, and work unsupported to achieve tasks </w:t>
            </w:r>
          </w:p>
        </w:tc>
        <w:tc>
          <w:tcPr>
            <w:tcW w:w="2268" w:type="dxa"/>
          </w:tcPr>
          <w:p w14:paraId="07CADDA9" w14:textId="19F4DBD4" w:rsidR="0014096A" w:rsidRPr="00F34018" w:rsidRDefault="0014096A" w:rsidP="0014096A">
            <w:pPr>
              <w:rPr>
                <w:rFonts w:ascii="Arial" w:eastAsia="Cambria" w:hAnsi="Arial" w:cs="Arial"/>
              </w:rPr>
            </w:pPr>
            <w:r>
              <w:rPr>
                <w:rFonts w:ascii="Arial" w:eastAsia="Cambria" w:hAnsi="Arial" w:cs="Arial"/>
              </w:rPr>
              <w:t>Application form/Interview</w:t>
            </w:r>
          </w:p>
        </w:tc>
        <w:tc>
          <w:tcPr>
            <w:tcW w:w="1276" w:type="dxa"/>
          </w:tcPr>
          <w:p w14:paraId="0CA64AB4" w14:textId="4F569E7E" w:rsidR="0014096A" w:rsidRPr="00F34018" w:rsidRDefault="0014096A" w:rsidP="0014096A">
            <w:pPr>
              <w:rPr>
                <w:rFonts w:ascii="Arial" w:eastAsia="Cambria" w:hAnsi="Arial" w:cs="Arial"/>
              </w:rPr>
            </w:pPr>
            <w:r>
              <w:rPr>
                <w:rFonts w:ascii="Arial" w:eastAsia="Cambria" w:hAnsi="Arial" w:cs="Arial"/>
              </w:rPr>
              <w:t>Essential</w:t>
            </w:r>
          </w:p>
        </w:tc>
      </w:tr>
      <w:tr w:rsidR="0014096A" w:rsidRPr="00F34018" w14:paraId="6B2851A7" w14:textId="77777777" w:rsidTr="00CB5AB6">
        <w:tc>
          <w:tcPr>
            <w:tcW w:w="6516" w:type="dxa"/>
          </w:tcPr>
          <w:p w14:paraId="3DA8B51D" w14:textId="77777777" w:rsidR="0014096A" w:rsidRPr="0014096A" w:rsidRDefault="0014096A" w:rsidP="0014096A">
            <w:pPr>
              <w:pStyle w:val="NoSpacing"/>
            </w:pPr>
            <w:r w:rsidRPr="0014096A">
              <w:t>Comfortable reacting to urgent and unexpected demands</w:t>
            </w:r>
          </w:p>
          <w:p w14:paraId="16CEAA0F" w14:textId="23CE3E42" w:rsidR="0014096A" w:rsidRPr="0014096A" w:rsidRDefault="0014096A" w:rsidP="0014096A">
            <w:pPr>
              <w:pStyle w:val="NoSpacing"/>
            </w:pPr>
            <w:r w:rsidRPr="0014096A">
              <w:t>and juggling priorities accordingly</w:t>
            </w:r>
          </w:p>
        </w:tc>
        <w:tc>
          <w:tcPr>
            <w:tcW w:w="2268" w:type="dxa"/>
          </w:tcPr>
          <w:p w14:paraId="115EACE9" w14:textId="2FFE5A1B" w:rsidR="0014096A" w:rsidRDefault="0014096A" w:rsidP="0014096A">
            <w:pPr>
              <w:rPr>
                <w:rFonts w:ascii="Arial" w:eastAsia="Cambria" w:hAnsi="Arial" w:cs="Arial"/>
              </w:rPr>
            </w:pPr>
            <w:r>
              <w:rPr>
                <w:rFonts w:ascii="Arial" w:eastAsia="Cambria" w:hAnsi="Arial" w:cs="Arial"/>
              </w:rPr>
              <w:t>Application form/Interview</w:t>
            </w:r>
          </w:p>
        </w:tc>
        <w:tc>
          <w:tcPr>
            <w:tcW w:w="1276" w:type="dxa"/>
          </w:tcPr>
          <w:p w14:paraId="781C279B" w14:textId="5FAB3EAD" w:rsidR="0014096A" w:rsidRDefault="0014096A" w:rsidP="0014096A">
            <w:pPr>
              <w:rPr>
                <w:rFonts w:ascii="Arial" w:eastAsia="Cambria" w:hAnsi="Arial" w:cs="Arial"/>
              </w:rPr>
            </w:pPr>
            <w:r>
              <w:rPr>
                <w:rFonts w:ascii="Arial" w:eastAsia="Cambria" w:hAnsi="Arial" w:cs="Arial"/>
              </w:rPr>
              <w:t>Essential</w:t>
            </w:r>
          </w:p>
        </w:tc>
      </w:tr>
      <w:tr w:rsidR="0014096A" w:rsidRPr="00F34018" w14:paraId="35BCE7E1" w14:textId="77777777" w:rsidTr="00CB5AB6">
        <w:tc>
          <w:tcPr>
            <w:tcW w:w="6516" w:type="dxa"/>
          </w:tcPr>
          <w:p w14:paraId="650C9D68" w14:textId="77777777" w:rsidR="0014096A" w:rsidRPr="0014096A" w:rsidRDefault="0014096A" w:rsidP="0014096A">
            <w:pPr>
              <w:pStyle w:val="NoSpacing"/>
            </w:pPr>
            <w:r w:rsidRPr="0014096A">
              <w:t>Excellent attention to detail and accuracy, with confidence in</w:t>
            </w:r>
          </w:p>
          <w:p w14:paraId="2FFF9D43" w14:textId="17E4250E" w:rsidR="0014096A" w:rsidRPr="0014096A" w:rsidRDefault="0014096A" w:rsidP="0014096A">
            <w:pPr>
              <w:pStyle w:val="NoSpacing"/>
            </w:pPr>
            <w:r w:rsidRPr="0014096A">
              <w:t>managing data and keeping accurate records</w:t>
            </w:r>
          </w:p>
          <w:p w14:paraId="4C721841" w14:textId="77777777" w:rsidR="0014096A" w:rsidRPr="0014096A" w:rsidRDefault="0014096A" w:rsidP="0014096A">
            <w:pPr>
              <w:pStyle w:val="NoSpacing"/>
            </w:pPr>
          </w:p>
        </w:tc>
        <w:tc>
          <w:tcPr>
            <w:tcW w:w="2268" w:type="dxa"/>
          </w:tcPr>
          <w:p w14:paraId="501955AC" w14:textId="571EA2FB" w:rsidR="0014096A" w:rsidRDefault="0014096A" w:rsidP="0014096A">
            <w:pPr>
              <w:rPr>
                <w:rFonts w:ascii="Arial" w:eastAsia="Cambria" w:hAnsi="Arial" w:cs="Arial"/>
              </w:rPr>
            </w:pPr>
            <w:r>
              <w:rPr>
                <w:rFonts w:ascii="Arial" w:eastAsia="Cambria" w:hAnsi="Arial" w:cs="Arial"/>
              </w:rPr>
              <w:t>Application Form/Interview</w:t>
            </w:r>
          </w:p>
        </w:tc>
        <w:tc>
          <w:tcPr>
            <w:tcW w:w="1276" w:type="dxa"/>
          </w:tcPr>
          <w:p w14:paraId="76F87C13" w14:textId="16330943" w:rsidR="0014096A" w:rsidRDefault="0014096A" w:rsidP="0014096A">
            <w:pPr>
              <w:rPr>
                <w:rFonts w:ascii="Arial" w:eastAsia="Cambria" w:hAnsi="Arial" w:cs="Arial"/>
              </w:rPr>
            </w:pPr>
            <w:r>
              <w:rPr>
                <w:rFonts w:ascii="Arial" w:eastAsia="Cambria" w:hAnsi="Arial" w:cs="Arial"/>
              </w:rPr>
              <w:t>Essential</w:t>
            </w:r>
          </w:p>
        </w:tc>
      </w:tr>
      <w:tr w:rsidR="0014096A" w:rsidRPr="00F34018" w14:paraId="6FA97613" w14:textId="77777777" w:rsidTr="00CB5AB6">
        <w:tc>
          <w:tcPr>
            <w:tcW w:w="6516" w:type="dxa"/>
          </w:tcPr>
          <w:p w14:paraId="17E5426B" w14:textId="77777777" w:rsidR="0014096A" w:rsidRPr="0014096A" w:rsidRDefault="0014096A" w:rsidP="0014096A">
            <w:pPr>
              <w:pStyle w:val="NoSpacing"/>
            </w:pPr>
            <w:r w:rsidRPr="0014096A">
              <w:t>Ability to write reports and produce other management</w:t>
            </w:r>
          </w:p>
          <w:p w14:paraId="5131B260" w14:textId="77777777" w:rsidR="0014096A" w:rsidRPr="0014096A" w:rsidRDefault="0014096A" w:rsidP="0014096A">
            <w:pPr>
              <w:pStyle w:val="NoSpacing"/>
            </w:pPr>
            <w:r w:rsidRPr="0014096A">
              <w:t>information</w:t>
            </w:r>
          </w:p>
          <w:p w14:paraId="6B62D25C" w14:textId="77777777" w:rsidR="0014096A" w:rsidRPr="0014096A" w:rsidRDefault="0014096A" w:rsidP="0014096A">
            <w:pPr>
              <w:pStyle w:val="NoSpacing"/>
            </w:pPr>
          </w:p>
        </w:tc>
        <w:tc>
          <w:tcPr>
            <w:tcW w:w="2268" w:type="dxa"/>
          </w:tcPr>
          <w:p w14:paraId="492D1499" w14:textId="0FA6BD77" w:rsidR="0014096A" w:rsidRDefault="0014096A" w:rsidP="0014096A">
            <w:pPr>
              <w:rPr>
                <w:rFonts w:ascii="Arial" w:eastAsia="Cambria" w:hAnsi="Arial" w:cs="Arial"/>
              </w:rPr>
            </w:pPr>
            <w:r>
              <w:rPr>
                <w:rFonts w:ascii="Arial" w:eastAsia="Cambria" w:hAnsi="Arial" w:cs="Arial"/>
              </w:rPr>
              <w:t>Application form/Interview</w:t>
            </w:r>
          </w:p>
        </w:tc>
        <w:tc>
          <w:tcPr>
            <w:tcW w:w="1276" w:type="dxa"/>
          </w:tcPr>
          <w:p w14:paraId="617C111D" w14:textId="04EB38FE" w:rsidR="0014096A" w:rsidRDefault="0014096A" w:rsidP="0014096A">
            <w:pPr>
              <w:rPr>
                <w:rFonts w:ascii="Arial" w:eastAsia="Cambria" w:hAnsi="Arial" w:cs="Arial"/>
              </w:rPr>
            </w:pPr>
            <w:r>
              <w:rPr>
                <w:rFonts w:ascii="Arial" w:eastAsia="Cambria" w:hAnsi="Arial" w:cs="Arial"/>
              </w:rPr>
              <w:t>Essential</w:t>
            </w:r>
          </w:p>
        </w:tc>
      </w:tr>
      <w:tr w:rsidR="0014096A" w:rsidRPr="00F34018" w14:paraId="09D1C9F5" w14:textId="77777777" w:rsidTr="00CB5AB6">
        <w:tc>
          <w:tcPr>
            <w:tcW w:w="6516" w:type="dxa"/>
          </w:tcPr>
          <w:p w14:paraId="6B8CDB2E" w14:textId="460D612A" w:rsidR="0014096A" w:rsidRPr="0014096A" w:rsidRDefault="0014096A" w:rsidP="0014096A">
            <w:pPr>
              <w:pStyle w:val="NoSpacing"/>
              <w:rPr>
                <w:rFonts w:cstheme="minorHAnsi"/>
              </w:rPr>
            </w:pPr>
            <w:r w:rsidRPr="0014096A">
              <w:rPr>
                <w:rFonts w:cstheme="minorHAnsi"/>
                <w:color w:val="000000"/>
              </w:rPr>
              <w:t>Ability to follow data protection policies and guidanc</w:t>
            </w:r>
            <w:r>
              <w:rPr>
                <w:rFonts w:cstheme="minorHAnsi"/>
                <w:color w:val="000000"/>
              </w:rPr>
              <w:t>e</w:t>
            </w:r>
          </w:p>
        </w:tc>
        <w:tc>
          <w:tcPr>
            <w:tcW w:w="2268" w:type="dxa"/>
          </w:tcPr>
          <w:p w14:paraId="15C1636F" w14:textId="45CA4314" w:rsidR="0014096A" w:rsidRDefault="0014096A" w:rsidP="0014096A">
            <w:pPr>
              <w:rPr>
                <w:rFonts w:ascii="Arial" w:eastAsia="Cambria" w:hAnsi="Arial" w:cs="Arial"/>
              </w:rPr>
            </w:pPr>
            <w:r>
              <w:rPr>
                <w:rFonts w:ascii="Arial" w:eastAsia="Cambria" w:hAnsi="Arial" w:cs="Arial"/>
              </w:rPr>
              <w:t>Application form/Interview</w:t>
            </w:r>
          </w:p>
        </w:tc>
        <w:tc>
          <w:tcPr>
            <w:tcW w:w="1276" w:type="dxa"/>
          </w:tcPr>
          <w:p w14:paraId="37105D23" w14:textId="21A6C79F" w:rsidR="0014096A" w:rsidRDefault="0014096A" w:rsidP="0014096A">
            <w:pPr>
              <w:rPr>
                <w:rFonts w:ascii="Arial" w:eastAsia="Cambria" w:hAnsi="Arial" w:cs="Arial"/>
              </w:rPr>
            </w:pPr>
            <w:r>
              <w:rPr>
                <w:rFonts w:ascii="Arial" w:eastAsia="Cambria" w:hAnsi="Arial" w:cs="Arial"/>
              </w:rPr>
              <w:t>Essential</w:t>
            </w:r>
          </w:p>
        </w:tc>
      </w:tr>
      <w:tr w:rsidR="0014096A" w:rsidRPr="00F34018" w14:paraId="1730857E" w14:textId="77777777" w:rsidTr="00CB5AB6">
        <w:tc>
          <w:tcPr>
            <w:tcW w:w="6516" w:type="dxa"/>
          </w:tcPr>
          <w:p w14:paraId="6EC8AC2E" w14:textId="77777777" w:rsidR="0014096A" w:rsidRDefault="0014096A" w:rsidP="0014096A">
            <w:pPr>
              <w:pStyle w:val="NoSpacing"/>
            </w:pPr>
            <w:r>
              <w:t>Understanding of apply safeguarding and child protection</w:t>
            </w:r>
          </w:p>
          <w:p w14:paraId="2382596C" w14:textId="77777777" w:rsidR="0014096A" w:rsidRDefault="0014096A" w:rsidP="0014096A">
            <w:pPr>
              <w:pStyle w:val="NoSpacing"/>
            </w:pPr>
            <w:r>
              <w:t>procedures</w:t>
            </w:r>
          </w:p>
          <w:p w14:paraId="37449465" w14:textId="77777777" w:rsidR="0014096A" w:rsidRPr="0014096A" w:rsidRDefault="0014096A" w:rsidP="0014096A">
            <w:pPr>
              <w:pStyle w:val="NoSpacing"/>
            </w:pPr>
          </w:p>
        </w:tc>
        <w:tc>
          <w:tcPr>
            <w:tcW w:w="2268" w:type="dxa"/>
          </w:tcPr>
          <w:p w14:paraId="5CFDB9F0" w14:textId="67B66D75" w:rsidR="0014096A" w:rsidRDefault="0014096A" w:rsidP="0014096A">
            <w:pPr>
              <w:rPr>
                <w:rFonts w:ascii="Arial" w:eastAsia="Cambria" w:hAnsi="Arial" w:cs="Arial"/>
              </w:rPr>
            </w:pPr>
            <w:r>
              <w:rPr>
                <w:rFonts w:ascii="Arial" w:eastAsia="Cambria" w:hAnsi="Arial" w:cs="Arial"/>
              </w:rPr>
              <w:t>Application form/Interview</w:t>
            </w:r>
          </w:p>
        </w:tc>
        <w:tc>
          <w:tcPr>
            <w:tcW w:w="1276" w:type="dxa"/>
          </w:tcPr>
          <w:p w14:paraId="0CD309ED" w14:textId="1919CF21" w:rsidR="0014096A" w:rsidRDefault="0014096A" w:rsidP="0014096A">
            <w:pPr>
              <w:rPr>
                <w:rFonts w:ascii="Arial" w:eastAsia="Cambria" w:hAnsi="Arial" w:cs="Arial"/>
              </w:rPr>
            </w:pPr>
            <w:r>
              <w:rPr>
                <w:rFonts w:ascii="Arial" w:eastAsia="Cambria" w:hAnsi="Arial" w:cs="Arial"/>
              </w:rPr>
              <w:t>Essential</w:t>
            </w:r>
          </w:p>
        </w:tc>
      </w:tr>
      <w:tr w:rsidR="0014096A" w:rsidRPr="00F34018" w14:paraId="67C01A0B" w14:textId="77777777" w:rsidTr="002832A3">
        <w:tc>
          <w:tcPr>
            <w:tcW w:w="10060" w:type="dxa"/>
            <w:gridSpan w:val="3"/>
          </w:tcPr>
          <w:p w14:paraId="468B4418" w14:textId="77777777" w:rsidR="0014096A" w:rsidRPr="00F34018" w:rsidRDefault="0014096A" w:rsidP="0014096A">
            <w:pPr>
              <w:rPr>
                <w:rFonts w:ascii="Arial" w:eastAsia="Cambria" w:hAnsi="Arial" w:cs="Arial"/>
              </w:rPr>
            </w:pPr>
            <w:r w:rsidRPr="00F34018">
              <w:rPr>
                <w:rFonts w:ascii="Arial" w:eastAsia="Cambria" w:hAnsi="Arial" w:cs="Arial"/>
                <w:b/>
                <w:bCs/>
                <w:color w:val="AD33F9" w:themeColor="accent2"/>
              </w:rPr>
              <w:t>Other</w:t>
            </w:r>
          </w:p>
        </w:tc>
      </w:tr>
      <w:tr w:rsidR="0014096A" w:rsidRPr="00F34018" w14:paraId="522AD3D2" w14:textId="77777777" w:rsidTr="002832A3">
        <w:tc>
          <w:tcPr>
            <w:tcW w:w="6516" w:type="dxa"/>
          </w:tcPr>
          <w:p w14:paraId="4FB40338" w14:textId="27F8CD92" w:rsidR="0014096A" w:rsidRPr="00F34018" w:rsidRDefault="0014096A" w:rsidP="0014096A">
            <w:pPr>
              <w:rPr>
                <w:rFonts w:ascii="Arial" w:eastAsia="Cambria" w:hAnsi="Arial" w:cs="Arial"/>
              </w:rPr>
            </w:pPr>
            <w:r w:rsidRPr="00F34018">
              <w:rPr>
                <w:rFonts w:ascii="Arial" w:eastAsia="Cambria" w:hAnsi="Arial" w:cs="Arial"/>
              </w:rPr>
              <w:lastRenderedPageBreak/>
              <w:t>Full UK Driving License and able to travel around Surrey</w:t>
            </w:r>
          </w:p>
        </w:tc>
        <w:tc>
          <w:tcPr>
            <w:tcW w:w="2268" w:type="dxa"/>
          </w:tcPr>
          <w:p w14:paraId="47EC5269" w14:textId="77777777" w:rsidR="0014096A" w:rsidRPr="00F34018" w:rsidRDefault="0014096A" w:rsidP="0014096A">
            <w:pPr>
              <w:rPr>
                <w:rFonts w:ascii="Arial" w:eastAsia="Cambria" w:hAnsi="Arial" w:cs="Arial"/>
              </w:rPr>
            </w:pPr>
            <w:r w:rsidRPr="00F34018">
              <w:rPr>
                <w:rFonts w:ascii="Arial" w:eastAsia="Cambria" w:hAnsi="Arial" w:cs="Arial"/>
              </w:rPr>
              <w:t>Application form</w:t>
            </w:r>
          </w:p>
        </w:tc>
        <w:tc>
          <w:tcPr>
            <w:tcW w:w="1276" w:type="dxa"/>
          </w:tcPr>
          <w:p w14:paraId="50226288" w14:textId="4B76CF3A" w:rsidR="0014096A" w:rsidRPr="00F34018" w:rsidRDefault="00FC508D" w:rsidP="0014096A">
            <w:pPr>
              <w:rPr>
                <w:rFonts w:ascii="Arial" w:eastAsia="Cambria" w:hAnsi="Arial" w:cs="Arial"/>
              </w:rPr>
            </w:pPr>
            <w:r>
              <w:rPr>
                <w:rFonts w:ascii="Arial" w:eastAsia="Cambria" w:hAnsi="Arial" w:cs="Arial"/>
              </w:rPr>
              <w:t>Desirable</w:t>
            </w:r>
          </w:p>
        </w:tc>
      </w:tr>
    </w:tbl>
    <w:p w14:paraId="709E2482" w14:textId="77777777" w:rsidR="00D87173" w:rsidRPr="00F34018" w:rsidRDefault="00D87173" w:rsidP="0043628D">
      <w:pPr>
        <w:rPr>
          <w:rFonts w:ascii="Arial" w:hAnsi="Arial" w:cs="Arial"/>
          <w:b/>
          <w:color w:val="AD33F9" w:themeColor="accent2"/>
        </w:rPr>
      </w:pPr>
    </w:p>
    <w:p w14:paraId="64D654F0" w14:textId="35FCD4CF" w:rsidR="00123EB6" w:rsidRPr="00F34018" w:rsidRDefault="00123EB6" w:rsidP="00123EB6">
      <w:pPr>
        <w:rPr>
          <w:rFonts w:ascii="Arial" w:eastAsia="Calibri" w:hAnsi="Arial" w:cs="Arial"/>
        </w:rPr>
      </w:pPr>
      <w:r w:rsidRPr="00F34018">
        <w:rPr>
          <w:rFonts w:ascii="Arial" w:eastAsia="Calibri" w:hAnsi="Arial" w:cs="Arial"/>
        </w:rPr>
        <w:t xml:space="preserve">This </w:t>
      </w:r>
      <w:r w:rsidR="00C77C97" w:rsidRPr="00F34018">
        <w:rPr>
          <w:rFonts w:ascii="Arial" w:eastAsia="Calibri" w:hAnsi="Arial" w:cs="Arial"/>
        </w:rPr>
        <w:t>J</w:t>
      </w:r>
      <w:r w:rsidR="00FC27ED" w:rsidRPr="00F34018">
        <w:rPr>
          <w:rFonts w:ascii="Arial" w:eastAsia="Calibri" w:hAnsi="Arial" w:cs="Arial"/>
        </w:rPr>
        <w:t xml:space="preserve">ob </w:t>
      </w:r>
      <w:r w:rsidR="00C77C97" w:rsidRPr="00F34018">
        <w:rPr>
          <w:rFonts w:ascii="Arial" w:eastAsia="Calibri" w:hAnsi="Arial" w:cs="Arial"/>
        </w:rPr>
        <w:t>D</w:t>
      </w:r>
      <w:r w:rsidR="00FC27ED" w:rsidRPr="00F34018">
        <w:rPr>
          <w:rFonts w:ascii="Arial" w:eastAsia="Calibri" w:hAnsi="Arial" w:cs="Arial"/>
        </w:rPr>
        <w:t xml:space="preserve">escription and </w:t>
      </w:r>
      <w:r w:rsidR="00C77C97" w:rsidRPr="00F34018">
        <w:rPr>
          <w:rFonts w:ascii="Arial" w:eastAsia="Calibri" w:hAnsi="Arial" w:cs="Arial"/>
        </w:rPr>
        <w:t>P</w:t>
      </w:r>
      <w:r w:rsidR="00FC27ED" w:rsidRPr="00F34018">
        <w:rPr>
          <w:rFonts w:ascii="Arial" w:eastAsia="Calibri" w:hAnsi="Arial" w:cs="Arial"/>
        </w:rPr>
        <w:t xml:space="preserve">erson </w:t>
      </w:r>
      <w:r w:rsidR="00C77C97" w:rsidRPr="00F34018">
        <w:rPr>
          <w:rFonts w:ascii="Arial" w:eastAsia="Calibri" w:hAnsi="Arial" w:cs="Arial"/>
        </w:rPr>
        <w:t>S</w:t>
      </w:r>
      <w:r w:rsidR="00FC27ED" w:rsidRPr="00F34018">
        <w:rPr>
          <w:rFonts w:ascii="Arial" w:eastAsia="Calibri" w:hAnsi="Arial" w:cs="Arial"/>
        </w:rPr>
        <w:t xml:space="preserve">pecification </w:t>
      </w:r>
      <w:r w:rsidRPr="00F34018">
        <w:rPr>
          <w:rFonts w:ascii="Arial" w:eastAsia="Calibri" w:hAnsi="Arial" w:cs="Arial"/>
        </w:rPr>
        <w:t xml:space="preserve">reflects the duties of the post as they exist at this time and may be subject to change based on the needs of the </w:t>
      </w:r>
      <w:r w:rsidR="00541C9F" w:rsidRPr="00F34018">
        <w:rPr>
          <w:rFonts w:ascii="Arial" w:eastAsia="Calibri" w:hAnsi="Arial" w:cs="Arial"/>
        </w:rPr>
        <w:t>D</w:t>
      </w:r>
      <w:r w:rsidR="00FC27ED" w:rsidRPr="00F34018">
        <w:rPr>
          <w:rFonts w:ascii="Arial" w:eastAsia="Calibri" w:hAnsi="Arial" w:cs="Arial"/>
        </w:rPr>
        <w:t xml:space="preserve">epartment </w:t>
      </w:r>
      <w:r w:rsidR="00541C9F" w:rsidRPr="00F34018">
        <w:rPr>
          <w:rFonts w:ascii="Arial" w:eastAsia="Calibri" w:hAnsi="Arial" w:cs="Arial"/>
        </w:rPr>
        <w:t>P</w:t>
      </w:r>
      <w:r w:rsidR="00FC27ED" w:rsidRPr="00F34018">
        <w:rPr>
          <w:rFonts w:ascii="Arial" w:eastAsia="Calibri" w:hAnsi="Arial" w:cs="Arial"/>
        </w:rPr>
        <w:t>rogramme</w:t>
      </w:r>
      <w:r w:rsidRPr="00F34018">
        <w:rPr>
          <w:rFonts w:ascii="Arial" w:eastAsia="Calibri" w:hAnsi="Arial" w:cs="Arial"/>
        </w:rPr>
        <w:t>. The post-holder may be required to undertake other duties commensurate with the salary and competence requirements of this post from time to time as required.</w:t>
      </w:r>
    </w:p>
    <w:p w14:paraId="0D856E6E" w14:textId="3F7CD926" w:rsidR="00123EB6" w:rsidRPr="00F34018" w:rsidRDefault="00123EB6" w:rsidP="00123EB6">
      <w:pPr>
        <w:rPr>
          <w:rFonts w:ascii="Arial" w:eastAsia="Calibri" w:hAnsi="Arial" w:cs="Arial"/>
          <w:b/>
          <w:bCs/>
        </w:rPr>
      </w:pPr>
      <w:r w:rsidRPr="00F34018">
        <w:rPr>
          <w:rFonts w:ascii="Arial" w:eastAsia="Calibri" w:hAnsi="Arial" w:cs="Arial"/>
          <w:b/>
          <w:bCs/>
        </w:rPr>
        <w:t>Eikon is committed to safeguarding and promoting the welfare of young people and expects all employees and volunteers to share this commitment. The suitability of all prospective employees or volunteers will be assessed during the recruitment process.</w:t>
      </w:r>
    </w:p>
    <w:p w14:paraId="52EA335F" w14:textId="77777777" w:rsidR="00123EB6" w:rsidRPr="00F34018" w:rsidRDefault="00123EB6" w:rsidP="00123EB6">
      <w:pPr>
        <w:rPr>
          <w:rFonts w:ascii="Arial" w:eastAsia="Calibri" w:hAnsi="Arial" w:cs="Arial"/>
          <w:b/>
          <w:bCs/>
        </w:rPr>
      </w:pPr>
      <w:r w:rsidRPr="00F34018">
        <w:rPr>
          <w:rFonts w:ascii="Arial" w:eastAsia="Calibri" w:hAnsi="Arial" w:cs="Arial"/>
          <w:b/>
          <w:bCs/>
        </w:rPr>
        <w:t>An offer of employment will be subject to an approved Enhanced DBS and Barring Disclosure.</w:t>
      </w:r>
    </w:p>
    <w:p w14:paraId="7DC1B34D" w14:textId="77777777" w:rsidR="00123EB6" w:rsidRPr="00F34018" w:rsidRDefault="00123EB6" w:rsidP="00123EB6">
      <w:pPr>
        <w:rPr>
          <w:rFonts w:ascii="Arial" w:eastAsia="Calibri" w:hAnsi="Arial" w:cs="Arial"/>
        </w:rPr>
      </w:pPr>
      <w:r w:rsidRPr="00F34018">
        <w:rPr>
          <w:rFonts w:ascii="Arial" w:eastAsia="Calibri" w:hAnsi="Arial" w:cs="Arial"/>
        </w:rPr>
        <w:t>The Eikon Charity is committed to a policy of equality of opportunity and aims to provide a working environment which is free from unfair discrimination and will enable employees and volunteers to fulfil their personal potential.</w:t>
      </w:r>
    </w:p>
    <w:p w14:paraId="1B9FEB7A" w14:textId="77777777" w:rsidR="00503CC5" w:rsidRPr="00F34018" w:rsidRDefault="00503CC5" w:rsidP="00123EB6">
      <w:pPr>
        <w:rPr>
          <w:rFonts w:ascii="Arial" w:eastAsia="Calibri" w:hAnsi="Arial" w:cs="Arial"/>
          <w:b/>
          <w:bCs/>
          <w:color w:val="AD33F9" w:themeColor="accent2"/>
        </w:rPr>
      </w:pPr>
      <w:bookmarkStart w:id="1" w:name="_Hlk117762270"/>
    </w:p>
    <w:bookmarkEnd w:id="1"/>
    <w:p w14:paraId="3B61FB2C" w14:textId="77777777" w:rsidR="00CD311D" w:rsidRPr="00F34018" w:rsidRDefault="00CD311D" w:rsidP="00CD311D">
      <w:pPr>
        <w:rPr>
          <w:rFonts w:ascii="Arial" w:eastAsia="Calibri" w:hAnsi="Arial" w:cs="Arial"/>
          <w:b/>
          <w:bCs/>
          <w:color w:val="AD33F9" w:themeColor="accent2"/>
        </w:rPr>
      </w:pPr>
      <w:r w:rsidRPr="00F34018">
        <w:rPr>
          <w:rFonts w:ascii="Arial" w:eastAsia="Calibri" w:hAnsi="Arial" w:cs="Arial"/>
          <w:b/>
          <w:bCs/>
          <w:noProof/>
          <w:color w:val="AD33F9" w:themeColor="accent2"/>
        </w:rPr>
        <mc:AlternateContent>
          <mc:Choice Requires="wpi">
            <w:drawing>
              <wp:anchor distT="0" distB="0" distL="114300" distR="114300" simplePos="0" relativeHeight="251659776" behindDoc="0" locked="0" layoutInCell="1" allowOverlap="1" wp14:anchorId="2F8712D1" wp14:editId="6BE9A042">
                <wp:simplePos x="0" y="0"/>
                <wp:positionH relativeFrom="column">
                  <wp:posOffset>4732920</wp:posOffset>
                </wp:positionH>
                <wp:positionV relativeFrom="paragraph">
                  <wp:posOffset>58850</wp:posOffset>
                </wp:positionV>
                <wp:extent cx="105480" cy="313200"/>
                <wp:effectExtent l="57150" t="57150" r="66040" b="67945"/>
                <wp:wrapNone/>
                <wp:docPr id="102" name="Ink 102"/>
                <wp:cNvGraphicFramePr/>
                <a:graphic xmlns:a="http://schemas.openxmlformats.org/drawingml/2006/main">
                  <a:graphicData uri="http://schemas.microsoft.com/office/word/2010/wordprocessingInk">
                    <w14:contentPart bwMode="auto" r:id="rId23">
                      <w14:nvContentPartPr>
                        <w14:cNvContentPartPr/>
                      </w14:nvContentPartPr>
                      <w14:xfrm>
                        <a:off x="0" y="0"/>
                        <a:ext cx="105480" cy="313200"/>
                      </w14:xfrm>
                    </w14:contentPart>
                  </a:graphicData>
                </a:graphic>
              </wp:anchor>
            </w:drawing>
          </mc:Choice>
          <mc:Fallback>
            <w:pict>
              <v:shape w14:anchorId="511284AD" id="Ink 102" o:spid="_x0000_s1026" type="#_x0000_t75" style="position:absolute;margin-left:371.25pt;margin-top:3.25pt;width:11.1pt;height:27.45pt;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">
                <v:imagedata r:id="rId26" o:title=""/>
              </v:shape>
            </w:pict>
          </mc:Fallback>
        </mc:AlternateContent>
      </w:r>
      <w:r w:rsidRPr="00F34018">
        <w:rPr>
          <w:rFonts w:ascii="Arial" w:eastAsia="Calibri" w:hAnsi="Arial" w:cs="Arial"/>
          <w:b/>
          <w:bCs/>
          <w:color w:val="AD33F9" w:themeColor="accent2"/>
        </w:rPr>
        <w:t>Applications</w:t>
      </w:r>
    </w:p>
    <w:p w14:paraId="38ED8FE4" w14:textId="77777777" w:rsidR="00CD311D" w:rsidRPr="00F34018" w:rsidRDefault="00CD311D" w:rsidP="00CD311D">
      <w:pPr>
        <w:rPr>
          <w:rFonts w:ascii="Arial" w:eastAsia="Calibri" w:hAnsi="Arial" w:cs="Arial"/>
          <w:b/>
          <w:bCs/>
        </w:rPr>
      </w:pPr>
      <w:r w:rsidRPr="00F34018">
        <w:rPr>
          <w:rFonts w:ascii="Arial" w:eastAsia="Calibri" w:hAnsi="Arial" w:cs="Arial"/>
          <w:b/>
          <w:bCs/>
          <w:noProof/>
        </w:rPr>
        <mc:AlternateContent>
          <mc:Choice Requires="wpi">
            <w:drawing>
              <wp:anchor distT="0" distB="0" distL="114300" distR="114300" simplePos="0" relativeHeight="251660800" behindDoc="0" locked="0" layoutInCell="1" allowOverlap="1" wp14:anchorId="7CB5F6FD" wp14:editId="6BD14137">
                <wp:simplePos x="0" y="0"/>
                <wp:positionH relativeFrom="column">
                  <wp:posOffset>4686300</wp:posOffset>
                </wp:positionH>
                <wp:positionV relativeFrom="paragraph">
                  <wp:posOffset>219075</wp:posOffset>
                </wp:positionV>
                <wp:extent cx="360" cy="360"/>
                <wp:effectExtent l="76200" t="76200" r="95250" b="95250"/>
                <wp:wrapNone/>
                <wp:docPr id="103" name="Ink 103"/>
                <wp:cNvGraphicFramePr/>
                <a:graphic xmlns:a="http://schemas.openxmlformats.org/drawingml/2006/main">
                  <a:graphicData uri="http://schemas.microsoft.com/office/word/2010/wordprocessingInk">
                    <w14:contentPart bwMode="auto" r:id="rId27">
                      <w14:nvContentPartPr>
                        <w14:cNvContentPartPr/>
                      </w14:nvContentPartPr>
                      <w14:xfrm>
                        <a:off x="0" y="0"/>
                        <a:ext cx="360" cy="360"/>
                      </w14:xfrm>
                    </w14:contentPart>
                  </a:graphicData>
                </a:graphic>
              </wp:anchor>
            </w:drawing>
          </mc:Choice>
          <mc:Fallback>
            <w:pict>
              <v:shape w14:anchorId="4C79386E" id="Ink 103" o:spid="_x0000_s1026" type="#_x0000_t75" style="position:absolute;margin-left:366.15pt;margin-top:14.4pt;width:5.7pt;height:5.7pt;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">
                <v:imagedata r:id="rId28" o:title=""/>
              </v:shape>
            </w:pict>
          </mc:Fallback>
        </mc:AlternateContent>
      </w:r>
      <w:r w:rsidRPr="00F34018">
        <w:rPr>
          <w:rFonts w:ascii="Arial" w:eastAsia="Calibri" w:hAnsi="Arial" w:cs="Arial"/>
          <w:b/>
          <w:bCs/>
        </w:rPr>
        <w:t>As part of our Safer Recruitment Policy, we do not accept CVs.</w:t>
      </w:r>
    </w:p>
    <w:p w14:paraId="0CB5ED8E" w14:textId="77777777" w:rsidR="00CD311D" w:rsidRPr="00F34018" w:rsidRDefault="00CD311D" w:rsidP="00CD311D">
      <w:pPr>
        <w:rPr>
          <w:rFonts w:ascii="Arial" w:eastAsia="Calibri" w:hAnsi="Arial" w:cs="Arial"/>
        </w:rPr>
      </w:pPr>
      <w:r w:rsidRPr="00F34018">
        <w:rPr>
          <w:rFonts w:ascii="Arial" w:eastAsia="Calibri" w:hAnsi="Arial" w:cs="Arial"/>
        </w:rPr>
        <w:t xml:space="preserve">If you are interested in applying for the role, please visit our website: </w:t>
      </w:r>
      <w:hyperlink r:id="rId29" w:history="1">
        <w:r w:rsidRPr="00F34018">
          <w:rPr>
            <w:rFonts w:ascii="Arial" w:eastAsia="Cambria" w:hAnsi="Arial" w:cs="Arial"/>
            <w:color w:val="0F87FF" w:themeColor="accent1"/>
            <w:u w:val="single"/>
          </w:rPr>
          <w:t>www.eikon.org.uk</w:t>
        </w:r>
      </w:hyperlink>
      <w:r w:rsidRPr="00F34018">
        <w:rPr>
          <w:rFonts w:ascii="Arial" w:eastAsia="Cambria" w:hAnsi="Arial" w:cs="Arial"/>
          <w:color w:val="0F87FF" w:themeColor="accent1"/>
          <w:u w:val="single"/>
        </w:rPr>
        <w:t>/work-for-us/</w:t>
      </w:r>
      <w:r w:rsidRPr="00F34018">
        <w:rPr>
          <w:rFonts w:ascii="Arial" w:eastAsia="Calibri" w:hAnsi="Arial" w:cs="Arial"/>
        </w:rPr>
        <w:t xml:space="preserve"> where you will find all the information and the application form.</w:t>
      </w:r>
    </w:p>
    <w:p w14:paraId="3A671E41" w14:textId="36E391D3" w:rsidR="00CD311D" w:rsidRPr="00F34018" w:rsidRDefault="00CD311D" w:rsidP="00CD311D">
      <w:pPr>
        <w:rPr>
          <w:rFonts w:ascii="Arial" w:eastAsia="Calibri" w:hAnsi="Arial" w:cs="Arial"/>
        </w:rPr>
      </w:pPr>
      <w:r w:rsidRPr="00F34018">
        <w:rPr>
          <w:rFonts w:ascii="Arial" w:eastAsia="Calibri" w:hAnsi="Arial" w:cs="Arial"/>
        </w:rPr>
        <w:t xml:space="preserve">If you have any questions, please contact </w:t>
      </w:r>
      <w:hyperlink r:id="rId30" w:history="1">
        <w:r w:rsidR="005C2C12" w:rsidRPr="00631674">
          <w:rPr>
            <w:rStyle w:val="Hyperlink"/>
            <w:rFonts w:ascii="Arial" w:eastAsia="Cambria" w:hAnsi="Arial" w:cs="Arial"/>
            <w:color w:val="0064CA" w:themeColor="text2" w:themeShade="BF"/>
          </w:rPr>
          <w:t>recruitment@eikon.org.uk</w:t>
        </w:r>
      </w:hyperlink>
      <w:r w:rsidRPr="00F34018">
        <w:rPr>
          <w:rFonts w:ascii="Arial" w:eastAsia="Calibri" w:hAnsi="Arial" w:cs="Arial"/>
        </w:rPr>
        <w:t xml:space="preserve">  </w:t>
      </w:r>
      <w:r w:rsidR="005C2C12">
        <w:rPr>
          <w:rFonts w:ascii="Arial" w:eastAsia="Calibri" w:hAnsi="Arial" w:cs="Arial"/>
        </w:rPr>
        <w:t xml:space="preserve"> </w:t>
      </w:r>
    </w:p>
    <w:p w14:paraId="210069E6" w14:textId="49B58B9A" w:rsidR="00CD311D" w:rsidRPr="003A389E" w:rsidRDefault="00CD311D" w:rsidP="00CD311D">
      <w:pPr>
        <w:spacing w:line="257" w:lineRule="auto"/>
        <w:rPr>
          <w:rFonts w:ascii="Arial" w:eastAsia="Arial" w:hAnsi="Arial" w:cs="Arial"/>
          <w:b/>
          <w:bCs/>
        </w:rPr>
      </w:pPr>
      <w:r w:rsidRPr="003A389E">
        <w:rPr>
          <w:rFonts w:ascii="Arial" w:eastAsia="Arial" w:hAnsi="Arial" w:cs="Arial"/>
          <w:b/>
          <w:bCs/>
        </w:rPr>
        <w:t xml:space="preserve">Closing date for applications: </w:t>
      </w:r>
      <w:r w:rsidR="0082174F" w:rsidRPr="003A389E">
        <w:rPr>
          <w:rFonts w:ascii="Arial" w:eastAsia="Arial" w:hAnsi="Arial" w:cs="Arial"/>
          <w:b/>
          <w:bCs/>
        </w:rPr>
        <w:t>Friday 28</w:t>
      </w:r>
      <w:r w:rsidR="0082174F" w:rsidRPr="003A389E">
        <w:rPr>
          <w:rFonts w:ascii="Arial" w:eastAsia="Arial" w:hAnsi="Arial" w:cs="Arial"/>
          <w:b/>
          <w:bCs/>
          <w:vertAlign w:val="superscript"/>
        </w:rPr>
        <w:t>th</w:t>
      </w:r>
      <w:r w:rsidR="0082174F" w:rsidRPr="003A389E">
        <w:rPr>
          <w:rFonts w:ascii="Arial" w:eastAsia="Arial" w:hAnsi="Arial" w:cs="Arial"/>
          <w:b/>
          <w:bCs/>
        </w:rPr>
        <w:t xml:space="preserve"> November </w:t>
      </w:r>
      <w:r w:rsidR="003A389E" w:rsidRPr="003A389E">
        <w:rPr>
          <w:rFonts w:ascii="Arial" w:eastAsia="Arial" w:hAnsi="Arial" w:cs="Arial"/>
          <w:b/>
          <w:bCs/>
        </w:rPr>
        <w:t>@ 1300</w:t>
      </w:r>
    </w:p>
    <w:p w14:paraId="0B97BB7E" w14:textId="0D6F1AAE" w:rsidR="00CD311D" w:rsidRPr="00F34018" w:rsidRDefault="00CD311D" w:rsidP="00CB5AB6">
      <w:pPr>
        <w:spacing w:line="257" w:lineRule="auto"/>
        <w:rPr>
          <w:rFonts w:ascii="Arial" w:eastAsia="Arial" w:hAnsi="Arial" w:cs="Arial"/>
          <w:b/>
          <w:bCs/>
          <w:color w:val="FF3D3D" w:themeColor="accent3"/>
        </w:rPr>
      </w:pPr>
      <w:r w:rsidRPr="003A389E">
        <w:rPr>
          <w:rFonts w:ascii="Arial" w:eastAsia="Arial" w:hAnsi="Arial" w:cs="Arial"/>
          <w:b/>
          <w:bCs/>
        </w:rPr>
        <w:t xml:space="preserve">We are scheduling interviews for </w:t>
      </w:r>
      <w:r w:rsidR="003A389E" w:rsidRPr="003A389E">
        <w:rPr>
          <w:rFonts w:ascii="Arial" w:eastAsia="Arial" w:hAnsi="Arial" w:cs="Arial"/>
          <w:b/>
          <w:bCs/>
        </w:rPr>
        <w:t xml:space="preserve">w/c </w:t>
      </w:r>
      <w:r w:rsidR="00380416">
        <w:rPr>
          <w:rFonts w:ascii="Arial" w:eastAsia="Arial" w:hAnsi="Arial" w:cs="Arial"/>
          <w:b/>
          <w:bCs/>
        </w:rPr>
        <w:t>8</w:t>
      </w:r>
      <w:r w:rsidR="00380416" w:rsidRPr="00380416">
        <w:rPr>
          <w:rFonts w:ascii="Arial" w:eastAsia="Arial" w:hAnsi="Arial" w:cs="Arial"/>
          <w:b/>
          <w:bCs/>
          <w:vertAlign w:val="superscript"/>
        </w:rPr>
        <w:t>th</w:t>
      </w:r>
      <w:r w:rsidR="00380416">
        <w:rPr>
          <w:rFonts w:ascii="Arial" w:eastAsia="Arial" w:hAnsi="Arial" w:cs="Arial"/>
          <w:b/>
          <w:bCs/>
        </w:rPr>
        <w:t xml:space="preserve"> December </w:t>
      </w:r>
      <w:r w:rsidR="00E029EE">
        <w:rPr>
          <w:rFonts w:ascii="Arial" w:eastAsia="Arial" w:hAnsi="Arial" w:cs="Arial"/>
          <w:b/>
          <w:bCs/>
        </w:rPr>
        <w:t>2025</w:t>
      </w:r>
    </w:p>
    <w:p w14:paraId="570089F1" w14:textId="77777777" w:rsidR="00CD311D" w:rsidRPr="00F34018" w:rsidRDefault="00CD311D" w:rsidP="00CD311D">
      <w:pPr>
        <w:rPr>
          <w:rFonts w:ascii="Arial" w:eastAsia="Calibri" w:hAnsi="Arial" w:cs="Arial"/>
        </w:rPr>
      </w:pPr>
      <w:r w:rsidRPr="00F34018">
        <w:rPr>
          <w:rFonts w:ascii="Arial" w:eastAsia="Calibri" w:hAnsi="Arial" w:cs="Arial"/>
        </w:rPr>
        <w:t>We do not provide feedback on applications.</w:t>
      </w:r>
    </w:p>
    <w:p w14:paraId="4AB8D318" w14:textId="77777777" w:rsidR="00CD311D" w:rsidRPr="00F34018" w:rsidRDefault="00CD311D" w:rsidP="00CD311D">
      <w:pPr>
        <w:rPr>
          <w:rFonts w:ascii="Arial" w:eastAsia="Calibri" w:hAnsi="Arial" w:cs="Arial"/>
        </w:rPr>
      </w:pPr>
      <w:r w:rsidRPr="00F34018">
        <w:rPr>
          <w:rFonts w:ascii="Arial" w:eastAsia="Calibri" w:hAnsi="Arial" w:cs="Arial"/>
        </w:rPr>
        <w:t>We are happy to provide feedback to unsuccessful candidates who attended an interview upon request.</w:t>
      </w:r>
    </w:p>
    <w:p w14:paraId="20F93B12" w14:textId="37C92A21" w:rsidR="00DF51AB" w:rsidRPr="00F34018" w:rsidRDefault="00DF51AB" w:rsidP="00CD311D">
      <w:pPr>
        <w:rPr>
          <w:rFonts w:ascii="Arial" w:eastAsia="Calibri" w:hAnsi="Arial" w:cs="Arial"/>
          <w:lang w:val="en-US"/>
        </w:rPr>
      </w:pPr>
    </w:p>
    <w:sectPr w:rsidR="00DF51AB" w:rsidRPr="00F34018" w:rsidSect="00D87173">
      <w:headerReference w:type="even" r:id="rId31"/>
      <w:headerReference w:type="default" r:id="rId32"/>
      <w:footerReference w:type="even" r:id="rId33"/>
      <w:footerReference w:type="default" r:id="rId34"/>
      <w:headerReference w:type="first" r:id="rId35"/>
      <w:footerReference w:type="first" r:id="rId36"/>
      <w:pgSz w:w="11906" w:h="16838"/>
      <w:pgMar w:top="709" w:right="851" w:bottom="1276"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8B369" w14:textId="77777777" w:rsidR="008F641A" w:rsidRPr="00D87173" w:rsidRDefault="008F641A" w:rsidP="00A713C0">
      <w:r w:rsidRPr="00D87173">
        <w:separator/>
      </w:r>
    </w:p>
    <w:p w14:paraId="642789E0" w14:textId="77777777" w:rsidR="008F641A" w:rsidRPr="00D87173" w:rsidRDefault="008F641A" w:rsidP="00A713C0"/>
    <w:p w14:paraId="5BE14232" w14:textId="77777777" w:rsidR="008F641A" w:rsidRDefault="008F641A"/>
  </w:endnote>
  <w:endnote w:type="continuationSeparator" w:id="0">
    <w:p w14:paraId="284848D1" w14:textId="77777777" w:rsidR="008F641A" w:rsidRPr="00D87173" w:rsidRDefault="008F641A" w:rsidP="00A713C0">
      <w:r w:rsidRPr="00D87173">
        <w:continuationSeparator/>
      </w:r>
    </w:p>
    <w:p w14:paraId="781E5569" w14:textId="77777777" w:rsidR="008F641A" w:rsidRPr="00D87173" w:rsidRDefault="008F641A" w:rsidP="00A713C0"/>
    <w:p w14:paraId="3EBF9508" w14:textId="77777777" w:rsidR="008F641A" w:rsidRDefault="008F641A"/>
  </w:endnote>
  <w:endnote w:type="continuationNotice" w:id="1">
    <w:p w14:paraId="6350E2E3" w14:textId="77777777" w:rsidR="008F641A" w:rsidRPr="00D87173" w:rsidRDefault="008F641A">
      <w:pPr>
        <w:spacing w:after="0" w:line="240" w:lineRule="auto"/>
      </w:pPr>
    </w:p>
    <w:p w14:paraId="311D0FD5" w14:textId="77777777" w:rsidR="008F641A" w:rsidRDefault="008F6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Helvetica Neue">
    <w:charset w:val="00"/>
    <w:family w:val="roman"/>
    <w:pitch w:val="default"/>
  </w:font>
  <w:font w:name="Cambria">
    <w:panose1 w:val="02040503050406030204"/>
    <w:charset w:val="00"/>
    <w:family w:val="roman"/>
    <w:pitch w:val="variable"/>
    <w:sig w:usb0="E00006FF" w:usb1="420024FF" w:usb2="02000000" w:usb3="00000000" w:csb0="0000019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D5B8" w14:textId="77777777" w:rsidR="00F34018" w:rsidRDefault="00F34018">
    <w:pPr>
      <w:pStyle w:val="Footer"/>
    </w:pPr>
  </w:p>
  <w:p w14:paraId="7550DD08" w14:textId="77777777" w:rsidR="006D19F0" w:rsidRDefault="006D19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sdt>
        <w:sdtPr>
          <w:rPr>
            <w:rFonts w:ascii="Proxima Nova Semibold" w:hAnsi="Proxima Nova Semibold"/>
            <w:b/>
            <w:bCs/>
          </w:rPr>
          <w:id w:val="-259921813"/>
          <w:docPartObj>
            <w:docPartGallery w:val="Page Numbers (Bottom of Page)"/>
            <w:docPartUnique/>
          </w:docPartObj>
        </w:sdtPr>
        <w:sdtContent>
          <w:sdt>
            <w:sdtPr>
              <w:rPr>
                <w:rFonts w:ascii="Proxima Nova Semibold" w:hAnsi="Proxima Nova Semibold"/>
                <w:b/>
                <w:bCs/>
              </w:rPr>
              <w:id w:val="-1705238520"/>
              <w:docPartObj>
                <w:docPartGallery w:val="Page Numbers (Top of Page)"/>
                <w:docPartUnique/>
              </w:docPartObj>
            </w:sdtPr>
            <w:sdtContent>
              <w:p w14:paraId="5759FFFD" w14:textId="77777777" w:rsidR="00CD14E2" w:rsidRPr="00CD14E2" w:rsidRDefault="00CD14E2" w:rsidP="00CD14E2">
                <w:pPr>
                  <w:pStyle w:val="Footer"/>
                  <w:rPr>
                    <w:rFonts w:ascii="Proxima Nova Semibold" w:hAnsi="Proxima Nova Semibold"/>
                    <w:b/>
                    <w:bCs/>
                  </w:rPr>
                </w:pPr>
                <w:r w:rsidRPr="00CD14E2">
                  <w:rPr>
                    <w:rFonts w:ascii="Proxima Nova Semibold" w:hAnsi="Proxima Nova Semibold"/>
                    <w:b/>
                    <w:bCs/>
                  </w:rPr>
                  <w:t xml:space="preserve">Page </w:t>
                </w:r>
                <w:r w:rsidRPr="00CD14E2">
                  <w:rPr>
                    <w:rFonts w:ascii="Proxima Nova Semibold" w:hAnsi="Proxima Nova Semibold"/>
                    <w:b/>
                    <w:bCs/>
                  </w:rPr>
                  <w:fldChar w:fldCharType="begin"/>
                </w:r>
                <w:r w:rsidRPr="00CD14E2">
                  <w:rPr>
                    <w:rFonts w:ascii="Proxima Nova Semibold" w:hAnsi="Proxima Nova Semibold"/>
                    <w:b/>
                    <w:bCs/>
                  </w:rPr>
                  <w:instrText xml:space="preserve"> PAGE </w:instrText>
                </w:r>
                <w:r w:rsidRPr="00CD14E2">
                  <w:rPr>
                    <w:rFonts w:ascii="Proxima Nova Semibold" w:hAnsi="Proxima Nova Semibold"/>
                    <w:b/>
                    <w:bCs/>
                  </w:rPr>
                  <w:fldChar w:fldCharType="separate"/>
                </w:r>
                <w:r w:rsidRPr="00CD14E2">
                  <w:rPr>
                    <w:rFonts w:ascii="Proxima Nova Semibold" w:hAnsi="Proxima Nova Semibold"/>
                    <w:b/>
                    <w:bCs/>
                  </w:rPr>
                  <w:t>2</w:t>
                </w:r>
                <w:r w:rsidRPr="00CD14E2">
                  <w:rPr>
                    <w:rFonts w:ascii="Proxima Nova Semibold" w:hAnsi="Proxima Nova Semibold"/>
                    <w:b/>
                    <w:bCs/>
                  </w:rPr>
                  <w:fldChar w:fldCharType="end"/>
                </w:r>
                <w:r w:rsidRPr="00CD14E2">
                  <w:rPr>
                    <w:rFonts w:ascii="Proxima Nova Semibold" w:hAnsi="Proxima Nova Semibold"/>
                    <w:b/>
                    <w:bCs/>
                  </w:rPr>
                  <w:t xml:space="preserve"> of </w:t>
                </w:r>
                <w:r w:rsidRPr="00CD14E2">
                  <w:rPr>
                    <w:rFonts w:ascii="Proxima Nova Semibold" w:hAnsi="Proxima Nova Semibold"/>
                    <w:b/>
                    <w:bCs/>
                  </w:rPr>
                  <w:fldChar w:fldCharType="begin"/>
                </w:r>
                <w:r w:rsidRPr="00CD14E2">
                  <w:rPr>
                    <w:rFonts w:ascii="Proxima Nova Semibold" w:hAnsi="Proxima Nova Semibold"/>
                    <w:b/>
                    <w:bCs/>
                  </w:rPr>
                  <w:instrText xml:space="preserve"> NUMPAGES  </w:instrText>
                </w:r>
                <w:r w:rsidRPr="00CD14E2">
                  <w:rPr>
                    <w:rFonts w:ascii="Proxima Nova Semibold" w:hAnsi="Proxima Nova Semibold"/>
                    <w:b/>
                    <w:bCs/>
                  </w:rPr>
                  <w:fldChar w:fldCharType="separate"/>
                </w:r>
                <w:r w:rsidRPr="00CD14E2">
                  <w:rPr>
                    <w:rFonts w:ascii="Proxima Nova Semibold" w:hAnsi="Proxima Nova Semibold"/>
                    <w:b/>
                    <w:bCs/>
                  </w:rPr>
                  <w:t>5</w:t>
                </w:r>
                <w:r w:rsidRPr="00CD14E2">
                  <w:rPr>
                    <w:rFonts w:ascii="Proxima Nova Semibold" w:hAnsi="Proxima Nova Semibold"/>
                    <w:b/>
                    <w:bCs/>
                  </w:rPr>
                  <w:fldChar w:fldCharType="end"/>
                </w:r>
              </w:p>
            </w:sdtContent>
          </w:sdt>
        </w:sdtContent>
      </w:sdt>
      <w:p w14:paraId="2D73074F" w14:textId="32BE6241" w:rsidR="00F9491C" w:rsidRPr="00D87173" w:rsidRDefault="00F9491C" w:rsidP="00F9491C">
        <w:pPr>
          <w:pStyle w:val="Footer"/>
        </w:pPr>
      </w:p>
      <w:p w14:paraId="55650580" w14:textId="5C8C6C2D" w:rsidR="00F9491C" w:rsidRPr="00D87173" w:rsidRDefault="00A70C4D" w:rsidP="00F9491C">
        <w:pPr>
          <w:pStyle w:val="Footer"/>
        </w:pPr>
        <w:r w:rsidRPr="00D87173">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w:pict>
                <v:rect w14:anchorId="4EBE1298" id="Rectangle 119" o:spid="_x0000_s1026"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fillcolor="#4af2cc" stroked="f" strokeweight="1.5pt">
                  <v:textbox inset="1mm,1mm,1mm,1mm"/>
                </v:rect>
              </w:pict>
            </mc:Fallback>
          </mc:AlternateContent>
        </w:r>
        <w:r w:rsidR="00F9491C" w:rsidRPr="00D87173">
          <w:t xml:space="preserve"> </w:t>
        </w:r>
      </w:p>
      <w:p w14:paraId="1C940EAB" w14:textId="1F90E99A" w:rsidR="00A70C4D" w:rsidRPr="00D87173" w:rsidRDefault="00000000" w:rsidP="00B91117">
        <w:pPr>
          <w:pStyle w:val="Footer"/>
        </w:pPr>
      </w:p>
    </w:sdtContent>
  </w:sdt>
  <w:p w14:paraId="6427B2C7" w14:textId="77777777" w:rsidR="006D19F0" w:rsidRDefault="006D19F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8"/>
      <w:gridCol w:w="4386"/>
    </w:tblGrid>
    <w:tr w:rsidR="00F34018" w:rsidRPr="00F34018" w14:paraId="1D9FFEA3" w14:textId="77777777" w:rsidTr="006D0AAE">
      <w:trPr>
        <w:cantSplit/>
        <w:trHeight w:val="284"/>
      </w:trPr>
      <w:tc>
        <w:tcPr>
          <w:tcW w:w="5808" w:type="dxa"/>
          <w:tcMar>
            <w:left w:w="57" w:type="dxa"/>
            <w:right w:w="57" w:type="dxa"/>
          </w:tcMar>
          <w:vAlign w:val="bottom"/>
        </w:tcPr>
        <w:p w14:paraId="601E4F2C" w14:textId="77777777" w:rsidR="00F34018" w:rsidRPr="00F34018" w:rsidRDefault="00F34018" w:rsidP="00F34018">
          <w:pPr>
            <w:pStyle w:val="Footer"/>
          </w:pPr>
          <w:proofErr w:type="spellStart"/>
          <w:r w:rsidRPr="00F34018">
            <w:t>Reg’d</w:t>
          </w:r>
          <w:proofErr w:type="spellEnd"/>
          <w:r w:rsidRPr="00F34018">
            <w:t xml:space="preserve"> Charity No. 1109190  |  Company No. 5402398  |  VAT No. 141067444</w:t>
          </w:r>
        </w:p>
      </w:tc>
      <w:tc>
        <w:tcPr>
          <w:tcW w:w="4386" w:type="dxa"/>
          <w:tcMar>
            <w:left w:w="57" w:type="dxa"/>
            <w:right w:w="57" w:type="dxa"/>
          </w:tcMar>
          <w:vAlign w:val="bottom"/>
        </w:tcPr>
        <w:p w14:paraId="05D02820" w14:textId="01B3AB5D" w:rsidR="00F34018" w:rsidRPr="00F34018" w:rsidRDefault="00F34018" w:rsidP="00B7390D">
          <w:pPr>
            <w:pStyle w:val="Footer"/>
            <w:jc w:val="right"/>
          </w:pPr>
          <w:r w:rsidRPr="00F34018">
            <w:t xml:space="preserve"> </w:t>
          </w:r>
          <w:r w:rsidR="00B7390D">
            <w:t xml:space="preserve">3. Template JD </w:t>
          </w:r>
          <w:r w:rsidR="003A2690">
            <w:t>Apr2024</w:t>
          </w:r>
        </w:p>
      </w:tc>
    </w:tr>
  </w:tbl>
  <w:p w14:paraId="51E57AFE" w14:textId="77777777" w:rsidR="00F34018" w:rsidRDefault="00F34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7B6FB" w14:textId="77777777" w:rsidR="008F641A" w:rsidRPr="00D87173" w:rsidRDefault="008F641A" w:rsidP="00A713C0">
      <w:r w:rsidRPr="00D87173">
        <w:separator/>
      </w:r>
    </w:p>
    <w:p w14:paraId="69B39FBC" w14:textId="77777777" w:rsidR="008F641A" w:rsidRPr="00D87173" w:rsidRDefault="008F641A" w:rsidP="00A713C0"/>
    <w:p w14:paraId="2B03E682" w14:textId="77777777" w:rsidR="008F641A" w:rsidRDefault="008F641A"/>
  </w:footnote>
  <w:footnote w:type="continuationSeparator" w:id="0">
    <w:p w14:paraId="033B7580" w14:textId="77777777" w:rsidR="008F641A" w:rsidRPr="00D87173" w:rsidRDefault="008F641A" w:rsidP="00A713C0">
      <w:r w:rsidRPr="00D87173">
        <w:continuationSeparator/>
      </w:r>
    </w:p>
    <w:p w14:paraId="1B1750C5" w14:textId="77777777" w:rsidR="008F641A" w:rsidRPr="00D87173" w:rsidRDefault="008F641A" w:rsidP="00A713C0"/>
    <w:p w14:paraId="688261EB" w14:textId="77777777" w:rsidR="008F641A" w:rsidRDefault="008F641A"/>
  </w:footnote>
  <w:footnote w:type="continuationNotice" w:id="1">
    <w:p w14:paraId="5105D182" w14:textId="77777777" w:rsidR="008F641A" w:rsidRPr="00D87173" w:rsidRDefault="008F641A">
      <w:pPr>
        <w:spacing w:after="0" w:line="240" w:lineRule="auto"/>
      </w:pPr>
    </w:p>
    <w:p w14:paraId="67434091" w14:textId="77777777" w:rsidR="008F641A" w:rsidRDefault="008F64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6B0E1" w14:textId="77777777" w:rsidR="00F34018" w:rsidRDefault="00F34018">
    <w:pPr>
      <w:pStyle w:val="Header"/>
    </w:pPr>
  </w:p>
  <w:p w14:paraId="2F2BE204" w14:textId="77777777" w:rsidR="006D19F0" w:rsidRDefault="006D19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37B05" w14:textId="77777777" w:rsidR="00F34018" w:rsidRDefault="00F34018">
    <w:pPr>
      <w:pStyle w:val="Header"/>
    </w:pPr>
  </w:p>
  <w:p w14:paraId="0DCA92BF" w14:textId="77777777" w:rsidR="006D19F0" w:rsidRDefault="006D19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Pr="00D87173" w:rsidRDefault="004F4868" w:rsidP="00A713C0"/>
  <w:p w14:paraId="553B8709" w14:textId="77777777" w:rsidR="004F4868" w:rsidRPr="00D87173" w:rsidRDefault="00627708" w:rsidP="00A713C0">
    <w:r w:rsidRPr="00D87173">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1208132672" name="Picture 120813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D87173"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540A2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5430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58A2F8A"/>
    <w:multiLevelType w:val="hybridMultilevel"/>
    <w:tmpl w:val="AC744F52"/>
    <w:lvl w:ilvl="0" w:tplc="85708436">
      <w:start w:val="1"/>
      <w:numFmt w:val="bullet"/>
      <w:lvlText w:val=""/>
      <w:lvlJc w:val="left"/>
      <w:pPr>
        <w:ind w:left="644" w:hanging="360"/>
      </w:pPr>
      <w:rPr>
        <w:rFonts w:ascii="Symbol" w:hAnsi="Symbo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BFF5B36"/>
    <w:multiLevelType w:val="hybridMultilevel"/>
    <w:tmpl w:val="D73484CC"/>
    <w:lvl w:ilvl="0" w:tplc="08090001">
      <w:start w:val="1"/>
      <w:numFmt w:val="bullet"/>
      <w:lvlText w:val=""/>
      <w:lvlJc w:val="left"/>
      <w:pPr>
        <w:ind w:left="720" w:hanging="360"/>
      </w:pPr>
      <w:rPr>
        <w:rFonts w:ascii="Symbol" w:hAnsi="Symbol" w:hint="default"/>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D6E7517"/>
    <w:multiLevelType w:val="hybridMultilevel"/>
    <w:tmpl w:val="A50AF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70401D"/>
    <w:multiLevelType w:val="hybridMultilevel"/>
    <w:tmpl w:val="8EBC2724"/>
    <w:lvl w:ilvl="0" w:tplc="D90C62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08A8D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6044CC">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6BEE20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0ADDF8">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1DC790A">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CDA2A3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3E6F5A">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C6014EE">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E772533"/>
    <w:multiLevelType w:val="hybridMultilevel"/>
    <w:tmpl w:val="A296F8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AF5C56"/>
    <w:multiLevelType w:val="hybridMultilevel"/>
    <w:tmpl w:val="FF0AE48A"/>
    <w:lvl w:ilvl="0" w:tplc="1B5A8EC8">
      <w:start w:val="1"/>
      <w:numFmt w:val="decimal"/>
      <w:lvlText w:val="%1."/>
      <w:lvlJc w:val="left"/>
      <w:pPr>
        <w:ind w:left="720" w:hanging="360"/>
      </w:pPr>
      <w:rPr>
        <w:rFonts w:ascii="Arial" w:hAnsi="Arial" w:cs="Arial" w:hint="default"/>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EB245AD"/>
    <w:multiLevelType w:val="hybridMultilevel"/>
    <w:tmpl w:val="7C1A7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814FFE"/>
    <w:multiLevelType w:val="hybridMultilevel"/>
    <w:tmpl w:val="489AB25E"/>
    <w:lvl w:ilvl="0" w:tplc="72129C20">
      <w:start w:val="1"/>
      <w:numFmt w:val="decimal"/>
      <w:lvlText w:val="%1."/>
      <w:lvlJc w:val="left"/>
      <w:pPr>
        <w:ind w:left="786" w:hanging="360"/>
      </w:pPr>
      <w:rPr>
        <w:rFonts w:asciiTheme="minorHAnsi" w:eastAsia="Times New Roman" w:hAnsiTheme="minorHAnsi" w:cstheme="minorHAnsi"/>
        <w:b/>
        <w:bCs w: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1E45FDB"/>
    <w:multiLevelType w:val="hybridMultilevel"/>
    <w:tmpl w:val="601447AE"/>
    <w:lvl w:ilvl="0" w:tplc="85708436">
      <w:start w:val="1"/>
      <w:numFmt w:val="bullet"/>
      <w:lvlText w:val=""/>
      <w:lvlJc w:val="left"/>
      <w:pPr>
        <w:ind w:left="644"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806C67"/>
    <w:multiLevelType w:val="multilevel"/>
    <w:tmpl w:val="A956F810"/>
    <w:numStyleLink w:val="ListBullet1"/>
  </w:abstractNum>
  <w:abstractNum w:abstractNumId="23" w15:restartNumberingAfterBreak="0">
    <w:nsid w:val="2DF95972"/>
    <w:multiLevelType w:val="multilevel"/>
    <w:tmpl w:val="E044310E"/>
    <w:numStyleLink w:val="CurrentList2"/>
  </w:abstractNum>
  <w:abstractNum w:abstractNumId="24" w15:restartNumberingAfterBreak="0">
    <w:nsid w:val="2E7E5522"/>
    <w:multiLevelType w:val="hybridMultilevel"/>
    <w:tmpl w:val="E222B756"/>
    <w:numStyleLink w:val="ImportedStyle1"/>
  </w:abstractNum>
  <w:abstractNum w:abstractNumId="25" w15:restartNumberingAfterBreak="0">
    <w:nsid w:val="34AE4454"/>
    <w:multiLevelType w:val="hybridMultilevel"/>
    <w:tmpl w:val="28B40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1187C4B"/>
    <w:multiLevelType w:val="hybridMultilevel"/>
    <w:tmpl w:val="3C6A0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396EFD"/>
    <w:multiLevelType w:val="hybridMultilevel"/>
    <w:tmpl w:val="9D623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AB0054D"/>
    <w:multiLevelType w:val="multilevel"/>
    <w:tmpl w:val="1E8C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31" w15:restartNumberingAfterBreak="0">
    <w:nsid w:val="54BB5C5A"/>
    <w:multiLevelType w:val="hybridMultilevel"/>
    <w:tmpl w:val="BC68586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2" w15:restartNumberingAfterBreak="0">
    <w:nsid w:val="5D084326"/>
    <w:multiLevelType w:val="hybridMultilevel"/>
    <w:tmpl w:val="7F8ED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DD74E1F"/>
    <w:multiLevelType w:val="hybridMultilevel"/>
    <w:tmpl w:val="6CC05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AC18D1"/>
    <w:multiLevelType w:val="hybridMultilevel"/>
    <w:tmpl w:val="7D70C446"/>
    <w:lvl w:ilvl="0" w:tplc="120CACA2">
      <w:start w:val="1"/>
      <w:numFmt w:val="decimal"/>
      <w:lvlText w:val="%1."/>
      <w:lvlJc w:val="left"/>
      <w:pPr>
        <w:ind w:left="720" w:hanging="360"/>
      </w:pPr>
      <w:rPr>
        <w:rFonts w:hAnsi="Arial Unicode MS" w:hint="default"/>
        <w:b/>
        <w:bCs w:val="0"/>
        <w:caps w:val="0"/>
        <w:smallCaps w:val="0"/>
        <w:strike w:val="0"/>
        <w:dstrike w:val="0"/>
        <w:outline w:val="0"/>
        <w:emboss w:val="0"/>
        <w:imprint w:val="0"/>
        <w:color w:val="AD33F9" w:themeColor="accent2"/>
        <w:spacing w:val="0"/>
        <w:w w:val="100"/>
        <w:kern w:val="0"/>
        <w:position w:val="0"/>
        <w:sz w:val="22"/>
        <w:highlight w:val="none"/>
        <w:vertAlign w:val="baseline"/>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37" w15:restartNumberingAfterBreak="0">
    <w:nsid w:val="6ABF7BB6"/>
    <w:multiLevelType w:val="hybridMultilevel"/>
    <w:tmpl w:val="9C142BBA"/>
    <w:lvl w:ilvl="0" w:tplc="0358C588">
      <w:start w:val="1"/>
      <w:numFmt w:val="decimal"/>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C955D51"/>
    <w:multiLevelType w:val="hybridMultilevel"/>
    <w:tmpl w:val="73F62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D02BAF"/>
    <w:multiLevelType w:val="hybridMultilevel"/>
    <w:tmpl w:val="2E8AB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41" w15:restartNumberingAfterBreak="0">
    <w:nsid w:val="76EA4912"/>
    <w:multiLevelType w:val="multilevel"/>
    <w:tmpl w:val="A956F810"/>
    <w:numStyleLink w:val="ListBullet1"/>
  </w:abstractNum>
  <w:abstractNum w:abstractNumId="42" w15:restartNumberingAfterBreak="0">
    <w:nsid w:val="777C2C35"/>
    <w:multiLevelType w:val="hybridMultilevel"/>
    <w:tmpl w:val="29C84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44"/>
  </w:num>
  <w:num w:numId="2" w16cid:durableId="394551397">
    <w:abstractNumId w:val="36"/>
  </w:num>
  <w:num w:numId="3" w16cid:durableId="1589656759">
    <w:abstractNumId w:val="30"/>
  </w:num>
  <w:num w:numId="4" w16cid:durableId="1314525772">
    <w:abstractNumId w:val="23"/>
  </w:num>
  <w:num w:numId="5" w16cid:durableId="967660991">
    <w:abstractNumId w:val="26"/>
  </w:num>
  <w:num w:numId="6" w16cid:durableId="1369337687">
    <w:abstractNumId w:val="40"/>
  </w:num>
  <w:num w:numId="7" w16cid:durableId="1964077173">
    <w:abstractNumId w:val="41"/>
  </w:num>
  <w:num w:numId="8" w16cid:durableId="134949994">
    <w:abstractNumId w:val="2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43"/>
  </w:num>
  <w:num w:numId="18" w16cid:durableId="1425223410">
    <w:abstractNumId w:val="8"/>
  </w:num>
  <w:num w:numId="19" w16cid:durableId="1981692563">
    <w:abstractNumId w:val="35"/>
  </w:num>
  <w:num w:numId="20" w16cid:durableId="1947418885">
    <w:abstractNumId w:val="20"/>
  </w:num>
  <w:num w:numId="21" w16cid:durableId="1933778916">
    <w:abstractNumId w:val="10"/>
  </w:num>
  <w:num w:numId="22" w16cid:durableId="1526023499">
    <w:abstractNumId w:val="37"/>
  </w:num>
  <w:num w:numId="23" w16cid:durableId="1507750245">
    <w:abstractNumId w:val="17"/>
  </w:num>
  <w:num w:numId="24" w16cid:durableId="486479761">
    <w:abstractNumId w:val="3"/>
  </w:num>
  <w:num w:numId="25" w16cid:durableId="2012562924">
    <w:abstractNumId w:val="0"/>
  </w:num>
  <w:num w:numId="26" w16cid:durableId="575554187">
    <w:abstractNumId w:val="3"/>
  </w:num>
  <w:num w:numId="27" w16cid:durableId="912354719">
    <w:abstractNumId w:val="0"/>
  </w:num>
  <w:num w:numId="28" w16cid:durableId="700401675">
    <w:abstractNumId w:val="16"/>
  </w:num>
  <w:num w:numId="29" w16cid:durableId="562449755">
    <w:abstractNumId w:val="24"/>
  </w:num>
  <w:num w:numId="30" w16cid:durableId="847332834">
    <w:abstractNumId w:val="24"/>
    <w:lvlOverride w:ilvl="0">
      <w:startOverride w:val="1"/>
      <w:lvl w:ilvl="0" w:tplc="05444864">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17EF1D6">
        <w:start w:val="1"/>
        <w:numFmt w:val="decimal"/>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21A89284">
        <w:start w:val="1"/>
        <w:numFmt w:val="decimal"/>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7AA695C2">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A85A0B30">
        <w:start w:val="1"/>
        <w:numFmt w:val="decimal"/>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7E18C22A">
        <w:start w:val="1"/>
        <w:numFmt w:val="decimal"/>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624C9CD6">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8E5D02">
        <w:start w:val="1"/>
        <w:numFmt w:val="decimal"/>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83CCA344">
        <w:start w:val="1"/>
        <w:numFmt w:val="decimal"/>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1" w16cid:durableId="1361662906">
    <w:abstractNumId w:val="13"/>
  </w:num>
  <w:num w:numId="32" w16cid:durableId="1193962732">
    <w:abstractNumId w:val="42"/>
  </w:num>
  <w:num w:numId="33" w16cid:durableId="679627293">
    <w:abstractNumId w:val="19"/>
  </w:num>
  <w:num w:numId="34" w16cid:durableId="639001832">
    <w:abstractNumId w:val="29"/>
  </w:num>
  <w:num w:numId="35" w16cid:durableId="1292395419">
    <w:abstractNumId w:val="27"/>
  </w:num>
  <w:num w:numId="36" w16cid:durableId="527718902">
    <w:abstractNumId w:val="12"/>
  </w:num>
  <w:num w:numId="37" w16cid:durableId="1766925624">
    <w:abstractNumId w:val="15"/>
  </w:num>
  <w:num w:numId="38" w16cid:durableId="1686859945">
    <w:abstractNumId w:val="32"/>
  </w:num>
  <w:num w:numId="39" w16cid:durableId="1720743619">
    <w:abstractNumId w:val="11"/>
  </w:num>
  <w:num w:numId="40" w16cid:durableId="1357386006">
    <w:abstractNumId w:val="34"/>
  </w:num>
  <w:num w:numId="41" w16cid:durableId="319702144">
    <w:abstractNumId w:val="31"/>
  </w:num>
  <w:num w:numId="42" w16cid:durableId="1143624598">
    <w:abstractNumId w:val="38"/>
  </w:num>
  <w:num w:numId="43" w16cid:durableId="1739785407">
    <w:abstractNumId w:val="25"/>
  </w:num>
  <w:num w:numId="44" w16cid:durableId="1550265147">
    <w:abstractNumId w:val="18"/>
  </w:num>
  <w:num w:numId="45" w16cid:durableId="1747612626">
    <w:abstractNumId w:val="14"/>
  </w:num>
  <w:num w:numId="46" w16cid:durableId="919870018">
    <w:abstractNumId w:val="9"/>
  </w:num>
  <w:num w:numId="47" w16cid:durableId="456724925">
    <w:abstractNumId w:val="21"/>
  </w:num>
  <w:num w:numId="48" w16cid:durableId="522285029">
    <w:abstractNumId w:val="39"/>
  </w:num>
  <w:num w:numId="49" w16cid:durableId="1533567957">
    <w:abstractNumId w:val="33"/>
  </w:num>
  <w:num w:numId="50" w16cid:durableId="760182120">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036FC"/>
    <w:rsid w:val="000100F2"/>
    <w:rsid w:val="0001127C"/>
    <w:rsid w:val="00012145"/>
    <w:rsid w:val="0001252D"/>
    <w:rsid w:val="00013012"/>
    <w:rsid w:val="00020B44"/>
    <w:rsid w:val="000248E8"/>
    <w:rsid w:val="0002619A"/>
    <w:rsid w:val="00041EF9"/>
    <w:rsid w:val="0004226C"/>
    <w:rsid w:val="00043014"/>
    <w:rsid w:val="0005022F"/>
    <w:rsid w:val="0005151D"/>
    <w:rsid w:val="00052B9A"/>
    <w:rsid w:val="00055BBA"/>
    <w:rsid w:val="00056B2E"/>
    <w:rsid w:val="00060BA8"/>
    <w:rsid w:val="00060E65"/>
    <w:rsid w:val="000619A3"/>
    <w:rsid w:val="00062013"/>
    <w:rsid w:val="00065E27"/>
    <w:rsid w:val="00070330"/>
    <w:rsid w:val="000724A2"/>
    <w:rsid w:val="00077194"/>
    <w:rsid w:val="00081989"/>
    <w:rsid w:val="00087D74"/>
    <w:rsid w:val="000919E1"/>
    <w:rsid w:val="00092E24"/>
    <w:rsid w:val="0009300C"/>
    <w:rsid w:val="000935DA"/>
    <w:rsid w:val="00097130"/>
    <w:rsid w:val="000A6674"/>
    <w:rsid w:val="000B3CCA"/>
    <w:rsid w:val="000C2EE2"/>
    <w:rsid w:val="000C3798"/>
    <w:rsid w:val="000D044F"/>
    <w:rsid w:val="000D29BA"/>
    <w:rsid w:val="000D4B9B"/>
    <w:rsid w:val="000D5CED"/>
    <w:rsid w:val="000D6BB1"/>
    <w:rsid w:val="000D7421"/>
    <w:rsid w:val="000E1416"/>
    <w:rsid w:val="000E189C"/>
    <w:rsid w:val="000E1B52"/>
    <w:rsid w:val="000E3425"/>
    <w:rsid w:val="000F2FC4"/>
    <w:rsid w:val="000F3BA9"/>
    <w:rsid w:val="000F6384"/>
    <w:rsid w:val="001035A8"/>
    <w:rsid w:val="00103B4C"/>
    <w:rsid w:val="001062B8"/>
    <w:rsid w:val="00111EEA"/>
    <w:rsid w:val="001137C7"/>
    <w:rsid w:val="0012189C"/>
    <w:rsid w:val="00123EB6"/>
    <w:rsid w:val="00125039"/>
    <w:rsid w:val="00127270"/>
    <w:rsid w:val="00131D62"/>
    <w:rsid w:val="00131ED9"/>
    <w:rsid w:val="00133889"/>
    <w:rsid w:val="0014096A"/>
    <w:rsid w:val="001418FD"/>
    <w:rsid w:val="001427C7"/>
    <w:rsid w:val="001465CD"/>
    <w:rsid w:val="001512E4"/>
    <w:rsid w:val="00151D79"/>
    <w:rsid w:val="00154C44"/>
    <w:rsid w:val="001564FC"/>
    <w:rsid w:val="001573D1"/>
    <w:rsid w:val="001656B1"/>
    <w:rsid w:val="00166107"/>
    <w:rsid w:val="00174000"/>
    <w:rsid w:val="00177EDA"/>
    <w:rsid w:val="00186CF5"/>
    <w:rsid w:val="00186FC5"/>
    <w:rsid w:val="00194536"/>
    <w:rsid w:val="001A0301"/>
    <w:rsid w:val="001A1109"/>
    <w:rsid w:val="001A48E7"/>
    <w:rsid w:val="001A7F79"/>
    <w:rsid w:val="001B0160"/>
    <w:rsid w:val="001B3EBA"/>
    <w:rsid w:val="001C06E7"/>
    <w:rsid w:val="001C67A2"/>
    <w:rsid w:val="001D1DDE"/>
    <w:rsid w:val="001D27E0"/>
    <w:rsid w:val="001D3A05"/>
    <w:rsid w:val="001D3F3E"/>
    <w:rsid w:val="001D44E8"/>
    <w:rsid w:val="001E0389"/>
    <w:rsid w:val="001E288A"/>
    <w:rsid w:val="001E4CE5"/>
    <w:rsid w:val="001F09B1"/>
    <w:rsid w:val="001F162F"/>
    <w:rsid w:val="001F25BC"/>
    <w:rsid w:val="001F4A62"/>
    <w:rsid w:val="001F5CFB"/>
    <w:rsid w:val="00200BFC"/>
    <w:rsid w:val="00201422"/>
    <w:rsid w:val="00203969"/>
    <w:rsid w:val="0020474F"/>
    <w:rsid w:val="00205E97"/>
    <w:rsid w:val="00207C7A"/>
    <w:rsid w:val="0021073D"/>
    <w:rsid w:val="00211ACA"/>
    <w:rsid w:val="00216336"/>
    <w:rsid w:val="0022556F"/>
    <w:rsid w:val="00226251"/>
    <w:rsid w:val="002300E5"/>
    <w:rsid w:val="002300EC"/>
    <w:rsid w:val="00233EA9"/>
    <w:rsid w:val="0023469D"/>
    <w:rsid w:val="002361B8"/>
    <w:rsid w:val="0023740B"/>
    <w:rsid w:val="002416AD"/>
    <w:rsid w:val="00245765"/>
    <w:rsid w:val="00246287"/>
    <w:rsid w:val="00250807"/>
    <w:rsid w:val="00261A80"/>
    <w:rsid w:val="00263F4F"/>
    <w:rsid w:val="002670B0"/>
    <w:rsid w:val="0026723E"/>
    <w:rsid w:val="00276049"/>
    <w:rsid w:val="00282231"/>
    <w:rsid w:val="00282FE2"/>
    <w:rsid w:val="00284277"/>
    <w:rsid w:val="00285C33"/>
    <w:rsid w:val="00293B3D"/>
    <w:rsid w:val="00294A0D"/>
    <w:rsid w:val="002955F8"/>
    <w:rsid w:val="0029605F"/>
    <w:rsid w:val="002967D2"/>
    <w:rsid w:val="00297375"/>
    <w:rsid w:val="002A1669"/>
    <w:rsid w:val="002A339A"/>
    <w:rsid w:val="002A39B8"/>
    <w:rsid w:val="002A5A1E"/>
    <w:rsid w:val="002A754A"/>
    <w:rsid w:val="002B69A1"/>
    <w:rsid w:val="002B6DBB"/>
    <w:rsid w:val="002B7B27"/>
    <w:rsid w:val="002D70A8"/>
    <w:rsid w:val="002E0A7A"/>
    <w:rsid w:val="002E1CCD"/>
    <w:rsid w:val="002F1552"/>
    <w:rsid w:val="002F5D2B"/>
    <w:rsid w:val="00304B98"/>
    <w:rsid w:val="00306951"/>
    <w:rsid w:val="0031158A"/>
    <w:rsid w:val="00312941"/>
    <w:rsid w:val="00312DFC"/>
    <w:rsid w:val="003135D7"/>
    <w:rsid w:val="003136AC"/>
    <w:rsid w:val="00316C13"/>
    <w:rsid w:val="00321184"/>
    <w:rsid w:val="0032533C"/>
    <w:rsid w:val="003276BC"/>
    <w:rsid w:val="00330E44"/>
    <w:rsid w:val="0033502E"/>
    <w:rsid w:val="00340017"/>
    <w:rsid w:val="00341999"/>
    <w:rsid w:val="003431AF"/>
    <w:rsid w:val="003432F3"/>
    <w:rsid w:val="00344C79"/>
    <w:rsid w:val="00345D4F"/>
    <w:rsid w:val="003461D5"/>
    <w:rsid w:val="00351A70"/>
    <w:rsid w:val="00355C56"/>
    <w:rsid w:val="00363278"/>
    <w:rsid w:val="00363EFB"/>
    <w:rsid w:val="00364208"/>
    <w:rsid w:val="00364D93"/>
    <w:rsid w:val="00375D6D"/>
    <w:rsid w:val="00377E41"/>
    <w:rsid w:val="00380416"/>
    <w:rsid w:val="0038552E"/>
    <w:rsid w:val="00390E0C"/>
    <w:rsid w:val="00397134"/>
    <w:rsid w:val="003A2690"/>
    <w:rsid w:val="003A33F3"/>
    <w:rsid w:val="003A389E"/>
    <w:rsid w:val="003A6E9F"/>
    <w:rsid w:val="003B001D"/>
    <w:rsid w:val="003B0494"/>
    <w:rsid w:val="003B37E0"/>
    <w:rsid w:val="003B725C"/>
    <w:rsid w:val="003C25AE"/>
    <w:rsid w:val="003C2898"/>
    <w:rsid w:val="003C56B7"/>
    <w:rsid w:val="003C6D2E"/>
    <w:rsid w:val="003D10A4"/>
    <w:rsid w:val="003D158F"/>
    <w:rsid w:val="003D7B57"/>
    <w:rsid w:val="003E63F2"/>
    <w:rsid w:val="003E7E2E"/>
    <w:rsid w:val="003F34BD"/>
    <w:rsid w:val="003F3A86"/>
    <w:rsid w:val="003F5B3F"/>
    <w:rsid w:val="0040190C"/>
    <w:rsid w:val="00403DBD"/>
    <w:rsid w:val="00404EA7"/>
    <w:rsid w:val="00413DB6"/>
    <w:rsid w:val="00414C9A"/>
    <w:rsid w:val="0042219C"/>
    <w:rsid w:val="004230A0"/>
    <w:rsid w:val="00424393"/>
    <w:rsid w:val="0042777A"/>
    <w:rsid w:val="00431170"/>
    <w:rsid w:val="00431211"/>
    <w:rsid w:val="0043628D"/>
    <w:rsid w:val="00437718"/>
    <w:rsid w:val="00442222"/>
    <w:rsid w:val="004443D6"/>
    <w:rsid w:val="0044530B"/>
    <w:rsid w:val="00447968"/>
    <w:rsid w:val="004500BB"/>
    <w:rsid w:val="00454574"/>
    <w:rsid w:val="00460E18"/>
    <w:rsid w:val="00463F69"/>
    <w:rsid w:val="00465DB8"/>
    <w:rsid w:val="00470773"/>
    <w:rsid w:val="0047276B"/>
    <w:rsid w:val="00473E5C"/>
    <w:rsid w:val="0047628C"/>
    <w:rsid w:val="00480292"/>
    <w:rsid w:val="00481360"/>
    <w:rsid w:val="00482EFE"/>
    <w:rsid w:val="0048736C"/>
    <w:rsid w:val="00487BD7"/>
    <w:rsid w:val="0049048D"/>
    <w:rsid w:val="004A4A03"/>
    <w:rsid w:val="004A4C2E"/>
    <w:rsid w:val="004A7B5E"/>
    <w:rsid w:val="004B02F0"/>
    <w:rsid w:val="004B3D33"/>
    <w:rsid w:val="004B44F3"/>
    <w:rsid w:val="004B4B23"/>
    <w:rsid w:val="004B4CE5"/>
    <w:rsid w:val="004B5DEE"/>
    <w:rsid w:val="004B5FA0"/>
    <w:rsid w:val="004B72CA"/>
    <w:rsid w:val="004B74D6"/>
    <w:rsid w:val="004C519D"/>
    <w:rsid w:val="004C68B0"/>
    <w:rsid w:val="004D0239"/>
    <w:rsid w:val="004D201B"/>
    <w:rsid w:val="004D27ED"/>
    <w:rsid w:val="004D2B69"/>
    <w:rsid w:val="004D2C78"/>
    <w:rsid w:val="004D32FD"/>
    <w:rsid w:val="004D495E"/>
    <w:rsid w:val="004D4B96"/>
    <w:rsid w:val="004D6263"/>
    <w:rsid w:val="004D68E5"/>
    <w:rsid w:val="004E1114"/>
    <w:rsid w:val="004E4C4C"/>
    <w:rsid w:val="004F08B1"/>
    <w:rsid w:val="004F22BF"/>
    <w:rsid w:val="004F2FFE"/>
    <w:rsid w:val="004F4868"/>
    <w:rsid w:val="004F626A"/>
    <w:rsid w:val="00503CC5"/>
    <w:rsid w:val="00504F15"/>
    <w:rsid w:val="00505F15"/>
    <w:rsid w:val="00507D69"/>
    <w:rsid w:val="00511A37"/>
    <w:rsid w:val="005145BF"/>
    <w:rsid w:val="00514F51"/>
    <w:rsid w:val="005153CB"/>
    <w:rsid w:val="00523871"/>
    <w:rsid w:val="00523E68"/>
    <w:rsid w:val="00524109"/>
    <w:rsid w:val="005246E4"/>
    <w:rsid w:val="005249C0"/>
    <w:rsid w:val="00526C20"/>
    <w:rsid w:val="0053451C"/>
    <w:rsid w:val="00541369"/>
    <w:rsid w:val="00541C9F"/>
    <w:rsid w:val="00546C51"/>
    <w:rsid w:val="00547618"/>
    <w:rsid w:val="00550591"/>
    <w:rsid w:val="00551DDD"/>
    <w:rsid w:val="00556154"/>
    <w:rsid w:val="005561E0"/>
    <w:rsid w:val="005679BF"/>
    <w:rsid w:val="00571E87"/>
    <w:rsid w:val="00574B8E"/>
    <w:rsid w:val="00574E5C"/>
    <w:rsid w:val="00576575"/>
    <w:rsid w:val="00580F08"/>
    <w:rsid w:val="00582957"/>
    <w:rsid w:val="00584E6B"/>
    <w:rsid w:val="005864F9"/>
    <w:rsid w:val="00592F34"/>
    <w:rsid w:val="00593913"/>
    <w:rsid w:val="00593FA8"/>
    <w:rsid w:val="00595F31"/>
    <w:rsid w:val="005A1120"/>
    <w:rsid w:val="005A2F9E"/>
    <w:rsid w:val="005A3085"/>
    <w:rsid w:val="005A7E15"/>
    <w:rsid w:val="005B16EF"/>
    <w:rsid w:val="005B5FB5"/>
    <w:rsid w:val="005C0A70"/>
    <w:rsid w:val="005C2C12"/>
    <w:rsid w:val="005C318B"/>
    <w:rsid w:val="005C418B"/>
    <w:rsid w:val="005C5273"/>
    <w:rsid w:val="005D16F0"/>
    <w:rsid w:val="005D54C0"/>
    <w:rsid w:val="005E3CB2"/>
    <w:rsid w:val="005E3F5A"/>
    <w:rsid w:val="005E4A80"/>
    <w:rsid w:val="005E57B7"/>
    <w:rsid w:val="005F16E0"/>
    <w:rsid w:val="005F263E"/>
    <w:rsid w:val="005F3931"/>
    <w:rsid w:val="005F4F1D"/>
    <w:rsid w:val="00600313"/>
    <w:rsid w:val="00604710"/>
    <w:rsid w:val="0060763D"/>
    <w:rsid w:val="0061150A"/>
    <w:rsid w:val="0061518E"/>
    <w:rsid w:val="0061791B"/>
    <w:rsid w:val="00622AFB"/>
    <w:rsid w:val="0062518D"/>
    <w:rsid w:val="006261F3"/>
    <w:rsid w:val="00626561"/>
    <w:rsid w:val="00626FF6"/>
    <w:rsid w:val="00627708"/>
    <w:rsid w:val="006300EE"/>
    <w:rsid w:val="006309AB"/>
    <w:rsid w:val="00631674"/>
    <w:rsid w:val="00631839"/>
    <w:rsid w:val="00634498"/>
    <w:rsid w:val="00636025"/>
    <w:rsid w:val="00637601"/>
    <w:rsid w:val="00646EE7"/>
    <w:rsid w:val="00651723"/>
    <w:rsid w:val="00651BBF"/>
    <w:rsid w:val="0065397C"/>
    <w:rsid w:val="00663619"/>
    <w:rsid w:val="00667A61"/>
    <w:rsid w:val="00680615"/>
    <w:rsid w:val="00681867"/>
    <w:rsid w:val="00683CB5"/>
    <w:rsid w:val="00684240"/>
    <w:rsid w:val="00685DA2"/>
    <w:rsid w:val="00685F9F"/>
    <w:rsid w:val="0068601E"/>
    <w:rsid w:val="00686A11"/>
    <w:rsid w:val="00686F16"/>
    <w:rsid w:val="0069797F"/>
    <w:rsid w:val="006A38C4"/>
    <w:rsid w:val="006A5104"/>
    <w:rsid w:val="006B0085"/>
    <w:rsid w:val="006B43BC"/>
    <w:rsid w:val="006C1D4E"/>
    <w:rsid w:val="006C5A12"/>
    <w:rsid w:val="006C60A7"/>
    <w:rsid w:val="006D19F0"/>
    <w:rsid w:val="006D25D3"/>
    <w:rsid w:val="006D7A58"/>
    <w:rsid w:val="006E6393"/>
    <w:rsid w:val="006E73D7"/>
    <w:rsid w:val="006F4C26"/>
    <w:rsid w:val="0070376B"/>
    <w:rsid w:val="00703B8B"/>
    <w:rsid w:val="0070427B"/>
    <w:rsid w:val="0070568F"/>
    <w:rsid w:val="00715306"/>
    <w:rsid w:val="0071785E"/>
    <w:rsid w:val="00720A80"/>
    <w:rsid w:val="00720AF0"/>
    <w:rsid w:val="007245A7"/>
    <w:rsid w:val="0072585D"/>
    <w:rsid w:val="0073153A"/>
    <w:rsid w:val="00734BC5"/>
    <w:rsid w:val="007371FF"/>
    <w:rsid w:val="0075133B"/>
    <w:rsid w:val="00752869"/>
    <w:rsid w:val="00755D15"/>
    <w:rsid w:val="00756B4C"/>
    <w:rsid w:val="00766557"/>
    <w:rsid w:val="00766EAA"/>
    <w:rsid w:val="00775E7E"/>
    <w:rsid w:val="007841EE"/>
    <w:rsid w:val="00785C2D"/>
    <w:rsid w:val="00786956"/>
    <w:rsid w:val="00790FB9"/>
    <w:rsid w:val="00794BB0"/>
    <w:rsid w:val="00795790"/>
    <w:rsid w:val="00795FFF"/>
    <w:rsid w:val="00796334"/>
    <w:rsid w:val="00796FBE"/>
    <w:rsid w:val="007A0BB9"/>
    <w:rsid w:val="007A15AE"/>
    <w:rsid w:val="007A2F40"/>
    <w:rsid w:val="007A3172"/>
    <w:rsid w:val="007A39BE"/>
    <w:rsid w:val="007A4E9D"/>
    <w:rsid w:val="007A4F80"/>
    <w:rsid w:val="007A6D5B"/>
    <w:rsid w:val="007A7A08"/>
    <w:rsid w:val="007B06AC"/>
    <w:rsid w:val="007B4BFA"/>
    <w:rsid w:val="007B576D"/>
    <w:rsid w:val="007B5CAE"/>
    <w:rsid w:val="007C274D"/>
    <w:rsid w:val="007C28D0"/>
    <w:rsid w:val="007D188C"/>
    <w:rsid w:val="007D1EB8"/>
    <w:rsid w:val="007D5F35"/>
    <w:rsid w:val="007E00EC"/>
    <w:rsid w:val="007E1F0A"/>
    <w:rsid w:val="007E30BE"/>
    <w:rsid w:val="007E326E"/>
    <w:rsid w:val="007E4B33"/>
    <w:rsid w:val="007E66CE"/>
    <w:rsid w:val="007F1A19"/>
    <w:rsid w:val="007F34BD"/>
    <w:rsid w:val="007F60DD"/>
    <w:rsid w:val="008003DC"/>
    <w:rsid w:val="00800962"/>
    <w:rsid w:val="008013B7"/>
    <w:rsid w:val="0080494A"/>
    <w:rsid w:val="00816DA4"/>
    <w:rsid w:val="00817318"/>
    <w:rsid w:val="0082174F"/>
    <w:rsid w:val="00823184"/>
    <w:rsid w:val="00831245"/>
    <w:rsid w:val="00846444"/>
    <w:rsid w:val="00847190"/>
    <w:rsid w:val="00847709"/>
    <w:rsid w:val="00855A4D"/>
    <w:rsid w:val="00855DB2"/>
    <w:rsid w:val="008577CC"/>
    <w:rsid w:val="00863510"/>
    <w:rsid w:val="00864715"/>
    <w:rsid w:val="00866545"/>
    <w:rsid w:val="00871A7C"/>
    <w:rsid w:val="00873A01"/>
    <w:rsid w:val="00881A59"/>
    <w:rsid w:val="00883364"/>
    <w:rsid w:val="00884FA9"/>
    <w:rsid w:val="00887940"/>
    <w:rsid w:val="00887BDD"/>
    <w:rsid w:val="008A3596"/>
    <w:rsid w:val="008A41B2"/>
    <w:rsid w:val="008A4BE5"/>
    <w:rsid w:val="008A712E"/>
    <w:rsid w:val="008B08EF"/>
    <w:rsid w:val="008B1662"/>
    <w:rsid w:val="008B5393"/>
    <w:rsid w:val="008B5D3D"/>
    <w:rsid w:val="008B60B1"/>
    <w:rsid w:val="008B62BF"/>
    <w:rsid w:val="008B7B5F"/>
    <w:rsid w:val="008C092A"/>
    <w:rsid w:val="008C0E54"/>
    <w:rsid w:val="008C2A6E"/>
    <w:rsid w:val="008C33CC"/>
    <w:rsid w:val="008C33E6"/>
    <w:rsid w:val="008C35E6"/>
    <w:rsid w:val="008C5935"/>
    <w:rsid w:val="008D2983"/>
    <w:rsid w:val="008E0B96"/>
    <w:rsid w:val="008E3DA6"/>
    <w:rsid w:val="008F2ABD"/>
    <w:rsid w:val="008F4F2D"/>
    <w:rsid w:val="008F5196"/>
    <w:rsid w:val="008F55AF"/>
    <w:rsid w:val="008F641A"/>
    <w:rsid w:val="008F7F07"/>
    <w:rsid w:val="009004D4"/>
    <w:rsid w:val="00901054"/>
    <w:rsid w:val="009024D0"/>
    <w:rsid w:val="009034FF"/>
    <w:rsid w:val="0090425F"/>
    <w:rsid w:val="009053A5"/>
    <w:rsid w:val="00920620"/>
    <w:rsid w:val="0092155A"/>
    <w:rsid w:val="00923716"/>
    <w:rsid w:val="00924173"/>
    <w:rsid w:val="009274EF"/>
    <w:rsid w:val="009307D9"/>
    <w:rsid w:val="00932378"/>
    <w:rsid w:val="00933CF5"/>
    <w:rsid w:val="00941AEB"/>
    <w:rsid w:val="00943FC3"/>
    <w:rsid w:val="00947120"/>
    <w:rsid w:val="00950BFA"/>
    <w:rsid w:val="00952C87"/>
    <w:rsid w:val="00956B2F"/>
    <w:rsid w:val="00966079"/>
    <w:rsid w:val="009661C8"/>
    <w:rsid w:val="00971309"/>
    <w:rsid w:val="00971B6B"/>
    <w:rsid w:val="00972281"/>
    <w:rsid w:val="00972411"/>
    <w:rsid w:val="0097378B"/>
    <w:rsid w:val="00974B79"/>
    <w:rsid w:val="009761A4"/>
    <w:rsid w:val="0097660D"/>
    <w:rsid w:val="009769AA"/>
    <w:rsid w:val="009774BA"/>
    <w:rsid w:val="00981B4E"/>
    <w:rsid w:val="0098426F"/>
    <w:rsid w:val="009848F8"/>
    <w:rsid w:val="00984BD5"/>
    <w:rsid w:val="00992D53"/>
    <w:rsid w:val="00992FFF"/>
    <w:rsid w:val="00994D29"/>
    <w:rsid w:val="009A2B22"/>
    <w:rsid w:val="009A3E94"/>
    <w:rsid w:val="009A6640"/>
    <w:rsid w:val="009A6E41"/>
    <w:rsid w:val="009A7C61"/>
    <w:rsid w:val="009B09F4"/>
    <w:rsid w:val="009B0F8A"/>
    <w:rsid w:val="009B187D"/>
    <w:rsid w:val="009C1226"/>
    <w:rsid w:val="009C6FB5"/>
    <w:rsid w:val="009C7F08"/>
    <w:rsid w:val="009E08C3"/>
    <w:rsid w:val="009E141F"/>
    <w:rsid w:val="009E270C"/>
    <w:rsid w:val="009E2DAD"/>
    <w:rsid w:val="009E5C50"/>
    <w:rsid w:val="009E78FD"/>
    <w:rsid w:val="009E7E58"/>
    <w:rsid w:val="009F5CFF"/>
    <w:rsid w:val="009F6822"/>
    <w:rsid w:val="00A03BC9"/>
    <w:rsid w:val="00A03FCD"/>
    <w:rsid w:val="00A06347"/>
    <w:rsid w:val="00A06C0E"/>
    <w:rsid w:val="00A07DB9"/>
    <w:rsid w:val="00A151AB"/>
    <w:rsid w:val="00A162CC"/>
    <w:rsid w:val="00A22083"/>
    <w:rsid w:val="00A22303"/>
    <w:rsid w:val="00A31519"/>
    <w:rsid w:val="00A3199A"/>
    <w:rsid w:val="00A32703"/>
    <w:rsid w:val="00A33C22"/>
    <w:rsid w:val="00A3514C"/>
    <w:rsid w:val="00A45B8D"/>
    <w:rsid w:val="00A52860"/>
    <w:rsid w:val="00A57DB9"/>
    <w:rsid w:val="00A62E24"/>
    <w:rsid w:val="00A633B4"/>
    <w:rsid w:val="00A650A6"/>
    <w:rsid w:val="00A66ACE"/>
    <w:rsid w:val="00A670D0"/>
    <w:rsid w:val="00A678E3"/>
    <w:rsid w:val="00A70C4D"/>
    <w:rsid w:val="00A713C0"/>
    <w:rsid w:val="00A71EE1"/>
    <w:rsid w:val="00A72D53"/>
    <w:rsid w:val="00A73C16"/>
    <w:rsid w:val="00A750C5"/>
    <w:rsid w:val="00A7524B"/>
    <w:rsid w:val="00A76289"/>
    <w:rsid w:val="00A8193F"/>
    <w:rsid w:val="00A81D2E"/>
    <w:rsid w:val="00A85788"/>
    <w:rsid w:val="00A91E38"/>
    <w:rsid w:val="00A947AD"/>
    <w:rsid w:val="00A97BA4"/>
    <w:rsid w:val="00AA016E"/>
    <w:rsid w:val="00AA0B4C"/>
    <w:rsid w:val="00AA21EE"/>
    <w:rsid w:val="00AA28E3"/>
    <w:rsid w:val="00AA6023"/>
    <w:rsid w:val="00AA7AEF"/>
    <w:rsid w:val="00AB14BD"/>
    <w:rsid w:val="00AB17C6"/>
    <w:rsid w:val="00AB1A78"/>
    <w:rsid w:val="00AB2F8D"/>
    <w:rsid w:val="00AB7161"/>
    <w:rsid w:val="00AC1C81"/>
    <w:rsid w:val="00AC75FA"/>
    <w:rsid w:val="00AD0F6D"/>
    <w:rsid w:val="00AD1FEB"/>
    <w:rsid w:val="00AD5D58"/>
    <w:rsid w:val="00AD6E9D"/>
    <w:rsid w:val="00AD6F06"/>
    <w:rsid w:val="00AE4696"/>
    <w:rsid w:val="00AE4ACB"/>
    <w:rsid w:val="00AF5373"/>
    <w:rsid w:val="00AF6523"/>
    <w:rsid w:val="00B04ACD"/>
    <w:rsid w:val="00B04B7D"/>
    <w:rsid w:val="00B06283"/>
    <w:rsid w:val="00B0763A"/>
    <w:rsid w:val="00B104F7"/>
    <w:rsid w:val="00B117CA"/>
    <w:rsid w:val="00B129CE"/>
    <w:rsid w:val="00B14BF9"/>
    <w:rsid w:val="00B15D03"/>
    <w:rsid w:val="00B172C2"/>
    <w:rsid w:val="00B20861"/>
    <w:rsid w:val="00B208A8"/>
    <w:rsid w:val="00B224EF"/>
    <w:rsid w:val="00B22992"/>
    <w:rsid w:val="00B2418D"/>
    <w:rsid w:val="00B24645"/>
    <w:rsid w:val="00B2526D"/>
    <w:rsid w:val="00B268BF"/>
    <w:rsid w:val="00B2761D"/>
    <w:rsid w:val="00B36827"/>
    <w:rsid w:val="00B51A66"/>
    <w:rsid w:val="00B553C3"/>
    <w:rsid w:val="00B607BD"/>
    <w:rsid w:val="00B6081E"/>
    <w:rsid w:val="00B60F6D"/>
    <w:rsid w:val="00B623D4"/>
    <w:rsid w:val="00B62CA3"/>
    <w:rsid w:val="00B64371"/>
    <w:rsid w:val="00B70260"/>
    <w:rsid w:val="00B71BD2"/>
    <w:rsid w:val="00B71C88"/>
    <w:rsid w:val="00B7390D"/>
    <w:rsid w:val="00B76766"/>
    <w:rsid w:val="00B877F4"/>
    <w:rsid w:val="00B9075F"/>
    <w:rsid w:val="00B90815"/>
    <w:rsid w:val="00B91117"/>
    <w:rsid w:val="00B9266C"/>
    <w:rsid w:val="00B9532C"/>
    <w:rsid w:val="00B9666D"/>
    <w:rsid w:val="00BA0108"/>
    <w:rsid w:val="00BA198C"/>
    <w:rsid w:val="00BA3875"/>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1E37"/>
    <w:rsid w:val="00BE273D"/>
    <w:rsid w:val="00BE493E"/>
    <w:rsid w:val="00BE4E6F"/>
    <w:rsid w:val="00BE7142"/>
    <w:rsid w:val="00BE72A0"/>
    <w:rsid w:val="00BF0B48"/>
    <w:rsid w:val="00BF24AF"/>
    <w:rsid w:val="00BF3D09"/>
    <w:rsid w:val="00BF4935"/>
    <w:rsid w:val="00BF5855"/>
    <w:rsid w:val="00C00791"/>
    <w:rsid w:val="00C01857"/>
    <w:rsid w:val="00C0440A"/>
    <w:rsid w:val="00C0715B"/>
    <w:rsid w:val="00C12601"/>
    <w:rsid w:val="00C15BDD"/>
    <w:rsid w:val="00C23042"/>
    <w:rsid w:val="00C2383F"/>
    <w:rsid w:val="00C243EE"/>
    <w:rsid w:val="00C25CF9"/>
    <w:rsid w:val="00C31A7A"/>
    <w:rsid w:val="00C35A30"/>
    <w:rsid w:val="00C40E1A"/>
    <w:rsid w:val="00C433AA"/>
    <w:rsid w:val="00C45EA5"/>
    <w:rsid w:val="00C51947"/>
    <w:rsid w:val="00C5327D"/>
    <w:rsid w:val="00C61C82"/>
    <w:rsid w:val="00C63750"/>
    <w:rsid w:val="00C65B40"/>
    <w:rsid w:val="00C665BB"/>
    <w:rsid w:val="00C67D3C"/>
    <w:rsid w:val="00C74314"/>
    <w:rsid w:val="00C74A48"/>
    <w:rsid w:val="00C74F93"/>
    <w:rsid w:val="00C75BC1"/>
    <w:rsid w:val="00C7775F"/>
    <w:rsid w:val="00C77C97"/>
    <w:rsid w:val="00C83249"/>
    <w:rsid w:val="00C873D4"/>
    <w:rsid w:val="00C93A65"/>
    <w:rsid w:val="00C96BA2"/>
    <w:rsid w:val="00C96C96"/>
    <w:rsid w:val="00CA1D88"/>
    <w:rsid w:val="00CA6B03"/>
    <w:rsid w:val="00CB3183"/>
    <w:rsid w:val="00CB5AB6"/>
    <w:rsid w:val="00CB5F49"/>
    <w:rsid w:val="00CB6D80"/>
    <w:rsid w:val="00CC3EFB"/>
    <w:rsid w:val="00CC56AB"/>
    <w:rsid w:val="00CC70DA"/>
    <w:rsid w:val="00CC7FB5"/>
    <w:rsid w:val="00CD14E2"/>
    <w:rsid w:val="00CD308A"/>
    <w:rsid w:val="00CD311D"/>
    <w:rsid w:val="00CD4B4A"/>
    <w:rsid w:val="00CD56B4"/>
    <w:rsid w:val="00CD5B19"/>
    <w:rsid w:val="00CE3E4C"/>
    <w:rsid w:val="00CE56C9"/>
    <w:rsid w:val="00CF28BE"/>
    <w:rsid w:val="00CF357E"/>
    <w:rsid w:val="00CF590C"/>
    <w:rsid w:val="00D00D0E"/>
    <w:rsid w:val="00D01593"/>
    <w:rsid w:val="00D03D39"/>
    <w:rsid w:val="00D051F7"/>
    <w:rsid w:val="00D07D3E"/>
    <w:rsid w:val="00D126C4"/>
    <w:rsid w:val="00D1788D"/>
    <w:rsid w:val="00D232F3"/>
    <w:rsid w:val="00D240BD"/>
    <w:rsid w:val="00D248D5"/>
    <w:rsid w:val="00D303FE"/>
    <w:rsid w:val="00D311F3"/>
    <w:rsid w:val="00D331DB"/>
    <w:rsid w:val="00D33305"/>
    <w:rsid w:val="00D34ADC"/>
    <w:rsid w:val="00D36119"/>
    <w:rsid w:val="00D42905"/>
    <w:rsid w:val="00D4516C"/>
    <w:rsid w:val="00D472B0"/>
    <w:rsid w:val="00D507E9"/>
    <w:rsid w:val="00D5245D"/>
    <w:rsid w:val="00D6285B"/>
    <w:rsid w:val="00D63603"/>
    <w:rsid w:val="00D653D1"/>
    <w:rsid w:val="00D74429"/>
    <w:rsid w:val="00D80EA6"/>
    <w:rsid w:val="00D81668"/>
    <w:rsid w:val="00D82D39"/>
    <w:rsid w:val="00D87173"/>
    <w:rsid w:val="00D93FD7"/>
    <w:rsid w:val="00D9520D"/>
    <w:rsid w:val="00D96229"/>
    <w:rsid w:val="00DA44E7"/>
    <w:rsid w:val="00DB5FC9"/>
    <w:rsid w:val="00DC1900"/>
    <w:rsid w:val="00DC5FA4"/>
    <w:rsid w:val="00DF51AB"/>
    <w:rsid w:val="00DF5E15"/>
    <w:rsid w:val="00DF616A"/>
    <w:rsid w:val="00E011BB"/>
    <w:rsid w:val="00E029EE"/>
    <w:rsid w:val="00E03778"/>
    <w:rsid w:val="00E0586C"/>
    <w:rsid w:val="00E0733A"/>
    <w:rsid w:val="00E13F54"/>
    <w:rsid w:val="00E21743"/>
    <w:rsid w:val="00E22EA0"/>
    <w:rsid w:val="00E27FBA"/>
    <w:rsid w:val="00E305D3"/>
    <w:rsid w:val="00E32AB7"/>
    <w:rsid w:val="00E406BE"/>
    <w:rsid w:val="00E51742"/>
    <w:rsid w:val="00E51B89"/>
    <w:rsid w:val="00E520FF"/>
    <w:rsid w:val="00E52207"/>
    <w:rsid w:val="00E551F2"/>
    <w:rsid w:val="00E625F4"/>
    <w:rsid w:val="00E62BDC"/>
    <w:rsid w:val="00E65F2B"/>
    <w:rsid w:val="00E727D2"/>
    <w:rsid w:val="00E735FA"/>
    <w:rsid w:val="00E8061E"/>
    <w:rsid w:val="00E80F33"/>
    <w:rsid w:val="00E80F83"/>
    <w:rsid w:val="00E85A90"/>
    <w:rsid w:val="00E86D09"/>
    <w:rsid w:val="00E902C8"/>
    <w:rsid w:val="00E9097F"/>
    <w:rsid w:val="00E920C5"/>
    <w:rsid w:val="00E92C8C"/>
    <w:rsid w:val="00E94242"/>
    <w:rsid w:val="00E94FCB"/>
    <w:rsid w:val="00EA532F"/>
    <w:rsid w:val="00EA6205"/>
    <w:rsid w:val="00EA7850"/>
    <w:rsid w:val="00EB0031"/>
    <w:rsid w:val="00EB50DD"/>
    <w:rsid w:val="00EB73FA"/>
    <w:rsid w:val="00EC0A0F"/>
    <w:rsid w:val="00EC5271"/>
    <w:rsid w:val="00ED29C4"/>
    <w:rsid w:val="00ED408E"/>
    <w:rsid w:val="00ED4F96"/>
    <w:rsid w:val="00EF158A"/>
    <w:rsid w:val="00EF26E5"/>
    <w:rsid w:val="00F00207"/>
    <w:rsid w:val="00F00EFB"/>
    <w:rsid w:val="00F06D1D"/>
    <w:rsid w:val="00F1161C"/>
    <w:rsid w:val="00F15F83"/>
    <w:rsid w:val="00F17B98"/>
    <w:rsid w:val="00F2228B"/>
    <w:rsid w:val="00F22D27"/>
    <w:rsid w:val="00F231D9"/>
    <w:rsid w:val="00F23B0D"/>
    <w:rsid w:val="00F271B0"/>
    <w:rsid w:val="00F34018"/>
    <w:rsid w:val="00F35AFE"/>
    <w:rsid w:val="00F37DC1"/>
    <w:rsid w:val="00F4162A"/>
    <w:rsid w:val="00F456DF"/>
    <w:rsid w:val="00F45E4E"/>
    <w:rsid w:val="00F47C72"/>
    <w:rsid w:val="00F522BC"/>
    <w:rsid w:val="00F56F74"/>
    <w:rsid w:val="00F575D0"/>
    <w:rsid w:val="00F620E4"/>
    <w:rsid w:val="00F63933"/>
    <w:rsid w:val="00F6401C"/>
    <w:rsid w:val="00F64290"/>
    <w:rsid w:val="00F656B4"/>
    <w:rsid w:val="00F70BAD"/>
    <w:rsid w:val="00F71DA2"/>
    <w:rsid w:val="00F72A93"/>
    <w:rsid w:val="00F818E8"/>
    <w:rsid w:val="00F81BA9"/>
    <w:rsid w:val="00F84701"/>
    <w:rsid w:val="00F84821"/>
    <w:rsid w:val="00F84ABE"/>
    <w:rsid w:val="00F9035F"/>
    <w:rsid w:val="00F931F6"/>
    <w:rsid w:val="00F9491C"/>
    <w:rsid w:val="00FA2444"/>
    <w:rsid w:val="00FA3325"/>
    <w:rsid w:val="00FA4F6A"/>
    <w:rsid w:val="00FA52C7"/>
    <w:rsid w:val="00FB6D27"/>
    <w:rsid w:val="00FB79F5"/>
    <w:rsid w:val="00FC27ED"/>
    <w:rsid w:val="00FC2CF9"/>
    <w:rsid w:val="00FC508D"/>
    <w:rsid w:val="00FC6EC6"/>
    <w:rsid w:val="00FC7C37"/>
    <w:rsid w:val="00FD5BF6"/>
    <w:rsid w:val="00FE2D46"/>
    <w:rsid w:val="00FE3A97"/>
    <w:rsid w:val="00FE6949"/>
    <w:rsid w:val="00FF08FE"/>
    <w:rsid w:val="00FF23CF"/>
    <w:rsid w:val="1D3944D5"/>
    <w:rsid w:val="2D0A2C3F"/>
    <w:rsid w:val="314E74A3"/>
    <w:rsid w:val="3A5D6839"/>
    <w:rsid w:val="420D5A0F"/>
    <w:rsid w:val="4BDE0BD9"/>
    <w:rsid w:val="4C6038BD"/>
    <w:rsid w:val="65FCA300"/>
    <w:rsid w:val="73646E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51D"/>
  </w:style>
  <w:style w:type="paragraph" w:styleId="Heading1">
    <w:name w:val="heading 1"/>
    <w:basedOn w:val="Normal"/>
    <w:next w:val="Normal"/>
    <w:link w:val="Heading1Char"/>
    <w:uiPriority w:val="9"/>
    <w:qFormat/>
    <w:rsid w:val="0005151D"/>
    <w:pPr>
      <w:keepNext/>
      <w:keepLines/>
      <w:spacing w:before="400" w:after="40" w:line="240" w:lineRule="auto"/>
      <w:outlineLvl w:val="0"/>
    </w:pPr>
    <w:rPr>
      <w:rFonts w:asciiTheme="majorHAnsi" w:eastAsiaTheme="majorEastAsia" w:hAnsiTheme="majorHAnsi" w:cstheme="majorBidi"/>
      <w:color w:val="004387" w:themeColor="accent1" w:themeShade="80"/>
      <w:sz w:val="36"/>
      <w:szCs w:val="36"/>
    </w:rPr>
  </w:style>
  <w:style w:type="paragraph" w:styleId="Heading2">
    <w:name w:val="heading 2"/>
    <w:basedOn w:val="Normal"/>
    <w:next w:val="Normal"/>
    <w:link w:val="Heading2Char"/>
    <w:uiPriority w:val="9"/>
    <w:unhideWhenUsed/>
    <w:qFormat/>
    <w:rsid w:val="0005151D"/>
    <w:pPr>
      <w:keepNext/>
      <w:keepLines/>
      <w:spacing w:before="40" w:after="0" w:line="240" w:lineRule="auto"/>
      <w:outlineLvl w:val="1"/>
    </w:pPr>
    <w:rPr>
      <w:rFonts w:asciiTheme="majorHAnsi" w:eastAsiaTheme="majorEastAsia" w:hAnsiTheme="majorHAnsi" w:cstheme="majorBidi"/>
      <w:color w:val="0064CA" w:themeColor="accent1" w:themeShade="BF"/>
      <w:sz w:val="32"/>
      <w:szCs w:val="32"/>
    </w:rPr>
  </w:style>
  <w:style w:type="paragraph" w:styleId="Heading3">
    <w:name w:val="heading 3"/>
    <w:basedOn w:val="Normal"/>
    <w:next w:val="Normal"/>
    <w:link w:val="Heading3Char"/>
    <w:uiPriority w:val="9"/>
    <w:unhideWhenUsed/>
    <w:qFormat/>
    <w:rsid w:val="0005151D"/>
    <w:pPr>
      <w:keepNext/>
      <w:keepLines/>
      <w:spacing w:before="40" w:after="0" w:line="240" w:lineRule="auto"/>
      <w:outlineLvl w:val="2"/>
    </w:pPr>
    <w:rPr>
      <w:rFonts w:asciiTheme="majorHAnsi" w:eastAsiaTheme="majorEastAsia" w:hAnsiTheme="majorHAnsi" w:cstheme="majorBidi"/>
      <w:color w:val="0064CA" w:themeColor="accent1" w:themeShade="BF"/>
      <w:sz w:val="28"/>
      <w:szCs w:val="28"/>
    </w:rPr>
  </w:style>
  <w:style w:type="paragraph" w:styleId="Heading4">
    <w:name w:val="heading 4"/>
    <w:basedOn w:val="Normal"/>
    <w:next w:val="Normal"/>
    <w:link w:val="Heading4Char"/>
    <w:uiPriority w:val="9"/>
    <w:unhideWhenUsed/>
    <w:qFormat/>
    <w:rsid w:val="0005151D"/>
    <w:pPr>
      <w:keepNext/>
      <w:keepLines/>
      <w:spacing w:before="40" w:after="0"/>
      <w:outlineLvl w:val="3"/>
    </w:pPr>
    <w:rPr>
      <w:rFonts w:asciiTheme="majorHAnsi" w:eastAsiaTheme="majorEastAsia" w:hAnsiTheme="majorHAnsi" w:cstheme="majorBidi"/>
      <w:color w:val="0064CA" w:themeColor="accent1" w:themeShade="BF"/>
      <w:sz w:val="24"/>
      <w:szCs w:val="24"/>
    </w:rPr>
  </w:style>
  <w:style w:type="paragraph" w:styleId="Heading5">
    <w:name w:val="heading 5"/>
    <w:basedOn w:val="Normal"/>
    <w:next w:val="Normal"/>
    <w:link w:val="Heading5Char"/>
    <w:uiPriority w:val="9"/>
    <w:unhideWhenUsed/>
    <w:qFormat/>
    <w:rsid w:val="0005151D"/>
    <w:pPr>
      <w:keepNext/>
      <w:keepLines/>
      <w:spacing w:before="40" w:after="0"/>
      <w:outlineLvl w:val="4"/>
    </w:pPr>
    <w:rPr>
      <w:rFonts w:asciiTheme="majorHAnsi" w:eastAsiaTheme="majorEastAsia" w:hAnsiTheme="majorHAnsi" w:cstheme="majorBidi"/>
      <w:caps/>
      <w:color w:val="0064CA" w:themeColor="accent1" w:themeShade="BF"/>
    </w:rPr>
  </w:style>
  <w:style w:type="paragraph" w:styleId="Heading6">
    <w:name w:val="heading 6"/>
    <w:basedOn w:val="Normal"/>
    <w:next w:val="Normal"/>
    <w:link w:val="Heading6Char"/>
    <w:uiPriority w:val="9"/>
    <w:unhideWhenUsed/>
    <w:qFormat/>
    <w:rsid w:val="0005151D"/>
    <w:pPr>
      <w:keepNext/>
      <w:keepLines/>
      <w:spacing w:before="40" w:after="0"/>
      <w:outlineLvl w:val="5"/>
    </w:pPr>
    <w:rPr>
      <w:rFonts w:asciiTheme="majorHAnsi" w:eastAsiaTheme="majorEastAsia" w:hAnsiTheme="majorHAnsi" w:cstheme="majorBidi"/>
      <w:i/>
      <w:iCs/>
      <w:caps/>
      <w:color w:val="004387" w:themeColor="accent1" w:themeShade="80"/>
    </w:rPr>
  </w:style>
  <w:style w:type="paragraph" w:styleId="Heading7">
    <w:name w:val="heading 7"/>
    <w:basedOn w:val="Normal"/>
    <w:next w:val="Normal"/>
    <w:link w:val="Heading7Char"/>
    <w:uiPriority w:val="9"/>
    <w:unhideWhenUsed/>
    <w:qFormat/>
    <w:rsid w:val="0005151D"/>
    <w:pPr>
      <w:keepNext/>
      <w:keepLines/>
      <w:spacing w:before="40" w:after="0"/>
      <w:outlineLvl w:val="6"/>
    </w:pPr>
    <w:rPr>
      <w:rFonts w:asciiTheme="majorHAnsi" w:eastAsiaTheme="majorEastAsia" w:hAnsiTheme="majorHAnsi" w:cstheme="majorBidi"/>
      <w:b/>
      <w:bCs/>
      <w:color w:val="004387" w:themeColor="accent1" w:themeShade="80"/>
    </w:rPr>
  </w:style>
  <w:style w:type="paragraph" w:styleId="Heading8">
    <w:name w:val="heading 8"/>
    <w:basedOn w:val="Normal"/>
    <w:next w:val="Normal"/>
    <w:link w:val="Heading8Char"/>
    <w:uiPriority w:val="9"/>
    <w:unhideWhenUsed/>
    <w:qFormat/>
    <w:rsid w:val="0005151D"/>
    <w:pPr>
      <w:keepNext/>
      <w:keepLines/>
      <w:spacing w:before="40" w:after="0"/>
      <w:outlineLvl w:val="7"/>
    </w:pPr>
    <w:rPr>
      <w:rFonts w:asciiTheme="majorHAnsi" w:eastAsiaTheme="majorEastAsia" w:hAnsiTheme="majorHAnsi" w:cstheme="majorBidi"/>
      <w:b/>
      <w:bCs/>
      <w:i/>
      <w:iCs/>
      <w:color w:val="004387" w:themeColor="accent1" w:themeShade="80"/>
    </w:rPr>
  </w:style>
  <w:style w:type="paragraph" w:styleId="Heading9">
    <w:name w:val="heading 9"/>
    <w:basedOn w:val="Normal"/>
    <w:next w:val="Normal"/>
    <w:link w:val="Heading9Char"/>
    <w:uiPriority w:val="9"/>
    <w:unhideWhenUsed/>
    <w:qFormat/>
    <w:rsid w:val="0005151D"/>
    <w:pPr>
      <w:keepNext/>
      <w:keepLines/>
      <w:spacing w:before="40" w:after="0"/>
      <w:outlineLvl w:val="8"/>
    </w:pPr>
    <w:rPr>
      <w:rFonts w:asciiTheme="majorHAnsi" w:eastAsiaTheme="majorEastAsia" w:hAnsiTheme="majorHAnsi" w:cstheme="majorBidi"/>
      <w:i/>
      <w:iCs/>
      <w:color w:val="004387"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1D"/>
    <w:rPr>
      <w:rFonts w:asciiTheme="majorHAnsi" w:eastAsiaTheme="majorEastAsia" w:hAnsiTheme="majorHAnsi" w:cstheme="majorBidi"/>
      <w:color w:val="004387" w:themeColor="accent1" w:themeShade="80"/>
      <w:sz w:val="36"/>
      <w:szCs w:val="36"/>
    </w:rPr>
  </w:style>
  <w:style w:type="character" w:customStyle="1" w:styleId="Heading2Char">
    <w:name w:val="Heading 2 Char"/>
    <w:basedOn w:val="DefaultParagraphFont"/>
    <w:link w:val="Heading2"/>
    <w:uiPriority w:val="9"/>
    <w:rsid w:val="0005151D"/>
    <w:rPr>
      <w:rFonts w:asciiTheme="majorHAnsi" w:eastAsiaTheme="majorEastAsia" w:hAnsiTheme="majorHAnsi" w:cstheme="majorBidi"/>
      <w:color w:val="0064CA" w:themeColor="accent1" w:themeShade="BF"/>
      <w:sz w:val="32"/>
      <w:szCs w:val="32"/>
    </w:rPr>
  </w:style>
  <w:style w:type="character" w:customStyle="1" w:styleId="Heading3Char">
    <w:name w:val="Heading 3 Char"/>
    <w:basedOn w:val="DefaultParagraphFont"/>
    <w:link w:val="Heading3"/>
    <w:uiPriority w:val="9"/>
    <w:rsid w:val="0005151D"/>
    <w:rPr>
      <w:rFonts w:asciiTheme="majorHAnsi" w:eastAsiaTheme="majorEastAsia" w:hAnsiTheme="majorHAnsi" w:cstheme="majorBidi"/>
      <w:color w:val="0064CA" w:themeColor="accent1" w:themeShade="BF"/>
      <w:sz w:val="28"/>
      <w:szCs w:val="28"/>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05151D"/>
    <w:pPr>
      <w:outlineLvl w:val="9"/>
    </w:p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0"/>
      </w:numPr>
      <w:ind w:left="720"/>
      <w:contextualSpacing/>
    </w:pPr>
    <w:rPr>
      <w:bCs w:val="0"/>
    </w:rPr>
  </w:style>
  <w:style w:type="paragraph" w:styleId="NoSpacing">
    <w:name w:val="No Spacing"/>
    <w:uiPriority w:val="1"/>
    <w:qFormat/>
    <w:rsid w:val="0005151D"/>
    <w:pPr>
      <w:spacing w:after="0" w:line="240" w:lineRule="auto"/>
    </w:p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basedOn w:val="DefaultParagraphFont"/>
    <w:link w:val="Heading4"/>
    <w:uiPriority w:val="9"/>
    <w:rsid w:val="0005151D"/>
    <w:rPr>
      <w:rFonts w:asciiTheme="majorHAnsi" w:eastAsiaTheme="majorEastAsia" w:hAnsiTheme="majorHAnsi" w:cstheme="majorBidi"/>
      <w:color w:val="0064CA" w:themeColor="accent1" w:themeShade="BF"/>
      <w:sz w:val="24"/>
      <w:szCs w:val="24"/>
    </w:rPr>
  </w:style>
  <w:style w:type="paragraph" w:styleId="Subtitle">
    <w:name w:val="Subtitle"/>
    <w:basedOn w:val="Normal"/>
    <w:next w:val="Normal"/>
    <w:link w:val="SubtitleChar"/>
    <w:uiPriority w:val="11"/>
    <w:qFormat/>
    <w:rsid w:val="0005151D"/>
    <w:pPr>
      <w:numPr>
        <w:ilvl w:val="1"/>
      </w:numPr>
      <w:spacing w:after="240" w:line="240" w:lineRule="auto"/>
    </w:pPr>
    <w:rPr>
      <w:rFonts w:asciiTheme="majorHAnsi" w:eastAsiaTheme="majorEastAsia" w:hAnsiTheme="majorHAnsi" w:cstheme="majorBidi"/>
      <w:color w:val="0F87FF" w:themeColor="accent1"/>
      <w:sz w:val="28"/>
      <w:szCs w:val="28"/>
    </w:rPr>
  </w:style>
  <w:style w:type="character" w:customStyle="1" w:styleId="SubtitleChar">
    <w:name w:val="Subtitle Char"/>
    <w:basedOn w:val="DefaultParagraphFont"/>
    <w:link w:val="Subtitle"/>
    <w:uiPriority w:val="11"/>
    <w:rsid w:val="0005151D"/>
    <w:rPr>
      <w:rFonts w:asciiTheme="majorHAnsi" w:eastAsiaTheme="majorEastAsia" w:hAnsiTheme="majorHAnsi" w:cstheme="majorBidi"/>
      <w:color w:val="0F87FF" w:themeColor="accent1"/>
      <w:sz w:val="28"/>
      <w:szCs w:val="2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rsid w:val="00340017"/>
    <w:pPr>
      <w:numPr>
        <w:numId w:val="21"/>
      </w:numPr>
    </w:pPr>
    <w:rPr>
      <w:bCs/>
    </w:rPr>
  </w:style>
  <w:style w:type="table" w:styleId="GridTable1Light-Accent5">
    <w:name w:val="Grid Table 1 Light Accent 5"/>
    <w:basedOn w:val="TableNormal"/>
    <w:uiPriority w:val="46"/>
    <w:rsid w:val="00941AEB"/>
    <w:rPr>
      <w:rFonts w:eastAsiaTheme="minorHAns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rsid w:val="0033502E"/>
    <w:pPr>
      <w:jc w:val="center"/>
    </w:pPr>
    <w:rPr>
      <w:rFonts w:eastAsia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29"/>
    <w:qFormat/>
    <w:rsid w:val="0005151D"/>
    <w:pPr>
      <w:spacing w:before="120" w:after="120"/>
      <w:ind w:left="720"/>
    </w:pPr>
    <w:rPr>
      <w:color w:val="0F87FF" w:themeColor="text2"/>
      <w:sz w:val="24"/>
      <w:szCs w:val="24"/>
    </w:rPr>
  </w:style>
  <w:style w:type="character" w:customStyle="1" w:styleId="QuoteChar">
    <w:name w:val="Quote Char"/>
    <w:basedOn w:val="DefaultParagraphFont"/>
    <w:link w:val="Quote"/>
    <w:uiPriority w:val="29"/>
    <w:rsid w:val="0005151D"/>
    <w:rPr>
      <w:color w:val="0F87FF" w:themeColor="text2"/>
      <w:sz w:val="24"/>
      <w:szCs w:val="24"/>
    </w:rPr>
  </w:style>
  <w:style w:type="character" w:styleId="IntenseEmphasis">
    <w:name w:val="Intense Emphasis"/>
    <w:basedOn w:val="DefaultParagraphFont"/>
    <w:uiPriority w:val="21"/>
    <w:qFormat/>
    <w:rsid w:val="0005151D"/>
    <w:rPr>
      <w:b/>
      <w:bCs/>
      <w:i/>
      <w:iCs/>
    </w:rPr>
  </w:style>
  <w:style w:type="paragraph" w:styleId="Caption">
    <w:name w:val="caption"/>
    <w:basedOn w:val="Normal"/>
    <w:next w:val="Normal"/>
    <w:uiPriority w:val="35"/>
    <w:unhideWhenUsed/>
    <w:qFormat/>
    <w:rsid w:val="0005151D"/>
    <w:pPr>
      <w:spacing w:line="240" w:lineRule="auto"/>
    </w:pPr>
    <w:rPr>
      <w:b/>
      <w:bCs/>
      <w:smallCaps/>
      <w:color w:val="0F87FF" w:themeColor="text2"/>
    </w:rPr>
  </w:style>
  <w:style w:type="character" w:styleId="SubtleEmphasis">
    <w:name w:val="Subtle Emphasis"/>
    <w:basedOn w:val="DefaultParagraphFont"/>
    <w:uiPriority w:val="19"/>
    <w:qFormat/>
    <w:rsid w:val="0005151D"/>
    <w:rPr>
      <w:i/>
      <w:iCs/>
      <w:color w:val="595959" w:themeColor="text1" w:themeTint="A6"/>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rsid w:val="00DF51AB"/>
    <w:pPr>
      <w:spacing w:after="120"/>
    </w:pPr>
    <w:rPr>
      <w:color w:val="FFFFFF" w:themeColor="background1"/>
    </w:rPr>
  </w:style>
  <w:style w:type="paragraph" w:styleId="Title">
    <w:name w:val="Title"/>
    <w:basedOn w:val="Normal"/>
    <w:next w:val="Normal"/>
    <w:link w:val="TitleChar"/>
    <w:uiPriority w:val="10"/>
    <w:qFormat/>
    <w:rsid w:val="0005151D"/>
    <w:pPr>
      <w:spacing w:after="0" w:line="204" w:lineRule="auto"/>
      <w:contextualSpacing/>
    </w:pPr>
    <w:rPr>
      <w:rFonts w:asciiTheme="majorHAnsi" w:eastAsiaTheme="majorEastAsia" w:hAnsiTheme="majorHAnsi" w:cstheme="majorBidi"/>
      <w:caps/>
      <w:color w:val="0F87FF" w:themeColor="text2"/>
      <w:spacing w:val="-15"/>
      <w:sz w:val="72"/>
      <w:szCs w:val="72"/>
    </w:rPr>
  </w:style>
  <w:style w:type="character" w:customStyle="1" w:styleId="TitleChar">
    <w:name w:val="Title Char"/>
    <w:basedOn w:val="DefaultParagraphFont"/>
    <w:link w:val="Title"/>
    <w:uiPriority w:val="10"/>
    <w:rsid w:val="0005151D"/>
    <w:rPr>
      <w:rFonts w:asciiTheme="majorHAnsi" w:eastAsiaTheme="majorEastAsia" w:hAnsiTheme="majorHAnsi" w:cstheme="majorBidi"/>
      <w:caps/>
      <w:color w:val="0F87FF" w:themeColor="text2"/>
      <w:spacing w:val="-15"/>
      <w:sz w:val="72"/>
      <w:szCs w:val="72"/>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9"/>
    <w:rsid w:val="0005151D"/>
    <w:rPr>
      <w:rFonts w:asciiTheme="majorHAnsi" w:eastAsiaTheme="majorEastAsia" w:hAnsiTheme="majorHAnsi" w:cstheme="majorBidi"/>
      <w:caps/>
      <w:color w:val="0064CA" w:themeColor="accent1" w:themeShade="BF"/>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eastAsiaTheme="minorHAns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28"/>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paragraph" w:styleId="Revision">
    <w:name w:val="Revision"/>
    <w:hidden/>
    <w:semiHidden/>
    <w:rsid w:val="00592F34"/>
    <w:rPr>
      <w:rFonts w:ascii="Arial" w:eastAsia="Times New Roman" w:hAnsi="Arial" w:cs="Arial"/>
      <w:color w:val="000000"/>
      <w:szCs w:val="24"/>
    </w:rPr>
  </w:style>
  <w:style w:type="character" w:customStyle="1" w:styleId="spellingerror">
    <w:name w:val="spellingerror"/>
    <w:basedOn w:val="DefaultParagraphFont"/>
    <w:rsid w:val="00920620"/>
  </w:style>
  <w:style w:type="character" w:customStyle="1" w:styleId="Heading6Char">
    <w:name w:val="Heading 6 Char"/>
    <w:basedOn w:val="DefaultParagraphFont"/>
    <w:link w:val="Heading6"/>
    <w:uiPriority w:val="9"/>
    <w:rsid w:val="0005151D"/>
    <w:rPr>
      <w:rFonts w:asciiTheme="majorHAnsi" w:eastAsiaTheme="majorEastAsia" w:hAnsiTheme="majorHAnsi" w:cstheme="majorBidi"/>
      <w:i/>
      <w:iCs/>
      <w:caps/>
      <w:color w:val="004387" w:themeColor="accent1" w:themeShade="80"/>
    </w:rPr>
  </w:style>
  <w:style w:type="character" w:customStyle="1" w:styleId="Heading7Char">
    <w:name w:val="Heading 7 Char"/>
    <w:basedOn w:val="DefaultParagraphFont"/>
    <w:link w:val="Heading7"/>
    <w:uiPriority w:val="9"/>
    <w:rsid w:val="0005151D"/>
    <w:rPr>
      <w:rFonts w:asciiTheme="majorHAnsi" w:eastAsiaTheme="majorEastAsia" w:hAnsiTheme="majorHAnsi" w:cstheme="majorBidi"/>
      <w:b/>
      <w:bCs/>
      <w:color w:val="004387" w:themeColor="accent1" w:themeShade="80"/>
    </w:rPr>
  </w:style>
  <w:style w:type="character" w:customStyle="1" w:styleId="Heading8Char">
    <w:name w:val="Heading 8 Char"/>
    <w:basedOn w:val="DefaultParagraphFont"/>
    <w:link w:val="Heading8"/>
    <w:uiPriority w:val="9"/>
    <w:rsid w:val="0005151D"/>
    <w:rPr>
      <w:rFonts w:asciiTheme="majorHAnsi" w:eastAsiaTheme="majorEastAsia" w:hAnsiTheme="majorHAnsi" w:cstheme="majorBidi"/>
      <w:b/>
      <w:bCs/>
      <w:i/>
      <w:iCs/>
      <w:color w:val="004387" w:themeColor="accent1" w:themeShade="80"/>
    </w:rPr>
  </w:style>
  <w:style w:type="character" w:customStyle="1" w:styleId="Heading9Char">
    <w:name w:val="Heading 9 Char"/>
    <w:basedOn w:val="DefaultParagraphFont"/>
    <w:link w:val="Heading9"/>
    <w:uiPriority w:val="9"/>
    <w:rsid w:val="0005151D"/>
    <w:rPr>
      <w:rFonts w:asciiTheme="majorHAnsi" w:eastAsiaTheme="majorEastAsia" w:hAnsiTheme="majorHAnsi" w:cstheme="majorBidi"/>
      <w:i/>
      <w:iCs/>
      <w:color w:val="004387" w:themeColor="accent1" w:themeShade="80"/>
    </w:rPr>
  </w:style>
  <w:style w:type="character" w:styleId="Strong">
    <w:name w:val="Strong"/>
    <w:basedOn w:val="DefaultParagraphFont"/>
    <w:uiPriority w:val="22"/>
    <w:qFormat/>
    <w:rsid w:val="0005151D"/>
    <w:rPr>
      <w:b/>
      <w:bCs/>
    </w:rPr>
  </w:style>
  <w:style w:type="character" w:styleId="Emphasis">
    <w:name w:val="Emphasis"/>
    <w:basedOn w:val="DefaultParagraphFont"/>
    <w:uiPriority w:val="20"/>
    <w:qFormat/>
    <w:rsid w:val="0005151D"/>
    <w:rPr>
      <w:i/>
      <w:iCs/>
    </w:rPr>
  </w:style>
  <w:style w:type="paragraph" w:styleId="IntenseQuote">
    <w:name w:val="Intense Quote"/>
    <w:basedOn w:val="Normal"/>
    <w:next w:val="Normal"/>
    <w:link w:val="IntenseQuoteChar"/>
    <w:uiPriority w:val="30"/>
    <w:qFormat/>
    <w:rsid w:val="0005151D"/>
    <w:pPr>
      <w:spacing w:before="100" w:beforeAutospacing="1" w:after="240" w:line="240" w:lineRule="auto"/>
      <w:ind w:left="720"/>
      <w:jc w:val="center"/>
    </w:pPr>
    <w:rPr>
      <w:rFonts w:asciiTheme="majorHAnsi" w:eastAsiaTheme="majorEastAsia" w:hAnsiTheme="majorHAnsi" w:cstheme="majorBidi"/>
      <w:color w:val="0F87FF" w:themeColor="text2"/>
      <w:spacing w:val="-6"/>
      <w:sz w:val="32"/>
      <w:szCs w:val="32"/>
    </w:rPr>
  </w:style>
  <w:style w:type="character" w:customStyle="1" w:styleId="IntenseQuoteChar">
    <w:name w:val="Intense Quote Char"/>
    <w:basedOn w:val="DefaultParagraphFont"/>
    <w:link w:val="IntenseQuote"/>
    <w:uiPriority w:val="30"/>
    <w:rsid w:val="0005151D"/>
    <w:rPr>
      <w:rFonts w:asciiTheme="majorHAnsi" w:eastAsiaTheme="majorEastAsia" w:hAnsiTheme="majorHAnsi" w:cstheme="majorBidi"/>
      <w:color w:val="0F87FF" w:themeColor="text2"/>
      <w:spacing w:val="-6"/>
      <w:sz w:val="32"/>
      <w:szCs w:val="32"/>
    </w:rPr>
  </w:style>
  <w:style w:type="character" w:styleId="SubtleReference">
    <w:name w:val="Subtle Reference"/>
    <w:basedOn w:val="DefaultParagraphFont"/>
    <w:uiPriority w:val="31"/>
    <w:qFormat/>
    <w:rsid w:val="0005151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5151D"/>
    <w:rPr>
      <w:b/>
      <w:bCs/>
      <w:smallCaps/>
      <w:color w:val="0F87FF" w:themeColor="text2"/>
      <w:u w:val="single"/>
    </w:rPr>
  </w:style>
  <w:style w:type="character" w:styleId="BookTitle">
    <w:name w:val="Book Title"/>
    <w:basedOn w:val="DefaultParagraphFont"/>
    <w:uiPriority w:val="33"/>
    <w:qFormat/>
    <w:rsid w:val="0005151D"/>
    <w:rPr>
      <w:b/>
      <w:bCs/>
      <w:smallCaps/>
      <w:spacing w:val="10"/>
    </w:rPr>
  </w:style>
  <w:style w:type="paragraph" w:styleId="NormalWeb">
    <w:name w:val="Normal (Web)"/>
    <w:basedOn w:val="Normal"/>
    <w:uiPriority w:val="99"/>
    <w:semiHidden/>
    <w:unhideWhenUsed/>
    <w:rsid w:val="001409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034064308">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customXml" Target="ink/ink4.xm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20" Type="http://schemas.openxmlformats.org/officeDocument/2006/relationships/image" Target="media/image4.png"/><Relationship Id="rId29" Type="http://schemas.openxmlformats.org/officeDocument/2006/relationships/hyperlink" Target="http://www.eikon.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customXml" Target="ink/ink5.xml"/><Relationship Id="rId28" Type="http://schemas.openxmlformats.org/officeDocument/2006/relationships/image" Target="media/image7.png"/><Relationship Id="rId36" Type="http://schemas.openxmlformats.org/officeDocument/2006/relationships/footer" Target="footer3.xml"/><Relationship Id="rId10" Type="http://schemas.openxmlformats.org/officeDocument/2006/relationships/endnotes" Target="endnotes.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customXml" Target="ink/ink6.xml"/><Relationship Id="rId30" Type="http://schemas.openxmlformats.org/officeDocument/2006/relationships/hyperlink" Target="mailto:recruitment@eikon.org.uk" TargetMode="External"/><Relationship Id="rId35"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235 1 24575,'0'5'0,"-5"15"0,-2 9 0,-8 5 0,-8 10 0,-4 12 0,1 0 0,2 11 0,-1-3 0,4-2 0,6 3 0,0-6 0,-2-8 0,2-13-8191</inkml:trace>
  <inkml:trace contextRef="#ctx0" brushRef="#br0" timeOffset="848.6">897 278 24575,'-5'4'0,"-11"12"0,-3 7 0,-3 9 0,-3 8 0,-3 3 0,-9 8 0,-5-6 0,-1 1 0,4 5 0,3-1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10-07T08:56:26.412"/>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10-07T08:56:26.413"/>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6:54.291"/>
    </inkml:context>
    <inkml:brush xml:id="br0">
      <inkml:brushProperty name="width" value="0.1" units="cm"/>
      <inkml:brushProperty name="height" value="0.1" units="cm"/>
      <inkml:brushProperty name="color" value="#D2FF4D"/>
    </inkml:brush>
  </inkml:definitions>
  <inkml:trace contextRef="#ctx0" brushRef="#br0">0 870 24575,'2'-14'0,"1"0"0,0 0 0,0 0 0,2 0 0,0 1 0,0-1 0,1 1 0,8-12 0,3-9 0,-3 0 0,10-40 0,3-8 0,-9 42 0,-12 27 0,0 0 0,-1-1 0,5-17 0,19-61 0,-19 63 0,12-51 0,-14 39 0,1 0 0,18-46 0,-13 58-1365</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7:03.208"/>
    </inkml:context>
    <inkml:brush xml:id="br0">
      <inkml:brushProperty name="width" value="0.2" units="cm"/>
      <inkml:brushProperty name="height" value="0.2" units="cm"/>
      <inkml:brushProperty name="color" value="#D2FF4D"/>
    </inkml:brush>
  </inkml:definitions>
  <inkml:trace contextRef="#ctx0" brushRef="#br0">0 1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4e7537-accd-4269-94b3-e721a4333abd">
      <Terms xmlns="http://schemas.microsoft.com/office/infopath/2007/PartnerControls"/>
    </lcf76f155ced4ddcb4097134ff3c332f>
    <TaxCatchAll xmlns="d6bd3980-0619-4ae5-aae6-d132ad1f160c" xsi:nil="true"/>
    <SharedWithUsers xmlns="d6bd3980-0619-4ae5-aae6-d132ad1f160c">
      <UserInfo>
        <DisplayName>Pam Holmes</DisplayName>
        <AccountId>156</AccountId>
        <AccountType/>
      </UserInfo>
      <UserInfo>
        <DisplayName>Lorraine Dixon</DisplayName>
        <AccountId>106</AccountId>
        <AccountType/>
      </UserInfo>
      <UserInfo>
        <DisplayName>Joanne Fulterer</DisplayName>
        <AccountId>343</AccountId>
        <AccountType/>
      </UserInfo>
      <UserInfo>
        <DisplayName>Joanne Stanley</DisplayName>
        <AccountId>341</AccountId>
        <AccountType/>
      </UserInfo>
      <UserInfo>
        <DisplayName>Elizabeth Flewitt</DisplayName>
        <AccountId>342</AccountId>
        <AccountType/>
      </UserInfo>
      <UserInfo>
        <DisplayName>Sarah Lindie</DisplayName>
        <AccountId>50</AccountId>
        <AccountType/>
      </UserInfo>
      <UserInfo>
        <DisplayName>Fiona Mason</DisplayName>
        <AccountId>182</AccountId>
        <AccountType/>
      </UserInfo>
      <UserInfo>
        <DisplayName>Rachel Masters</DisplayName>
        <AccountId>225</AccountId>
        <AccountType/>
      </UserInfo>
      <UserInfo>
        <DisplayName>Amanda Hardacre</DisplayName>
        <AccountId>236</AccountId>
        <AccountType/>
      </UserInfo>
      <UserInfo>
        <DisplayName>Kevin Martin</DisplayName>
        <AccountId>86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72cda8554c47812c867c549fe9a68b58">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b46ad5c4df1811c17a315298d9efeef2"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3CF2C2-78C1-4E99-9CCE-76532FF16289}">
  <ds:schemaRefs>
    <ds:schemaRef ds:uri="http://schemas.microsoft.com/office/2006/metadata/properties"/>
    <ds:schemaRef ds:uri="http://schemas.microsoft.com/office/infopath/2007/PartnerControls"/>
    <ds:schemaRef ds:uri="404e7537-accd-4269-94b3-e721a4333abd"/>
    <ds:schemaRef ds:uri="d6bd3980-0619-4ae5-aae6-d132ad1f160c"/>
  </ds:schemaRefs>
</ds:datastoreItem>
</file>

<file path=customXml/itemProps2.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B8BE1880-34A5-45C1-8EAC-CBC907373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1534</Words>
  <Characters>8745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10259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11</cp:revision>
  <cp:lastPrinted>2021-07-13T17:33:00Z</cp:lastPrinted>
  <dcterms:created xsi:type="dcterms:W3CDTF">2025-10-28T11:00:00Z</dcterms:created>
  <dcterms:modified xsi:type="dcterms:W3CDTF">2025-10-30T09:07:00Z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